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3.png" ContentType="image/png"/>
  <Override PartName="/word/media/image1.jpeg" ContentType="image/jpeg"/>
  <Override PartName="/word/media/image2.pn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rPr>
      </w:pPr>
      <w:r>
        <w:rPr>
          <w:rFonts w:cs="Arial" w:ascii="Arial" w:hAnsi="Arial"/>
          <w:b/>
          <w:bCs/>
          <w:sz w:val="22"/>
          <w:szCs w:val="22"/>
        </w:rPr>
        <w:t>ΚΟΤΣΟΓΛΑΝΙΔΗΣ ΧΑΡΑΛΑΜΠΟΣ</w:t>
      </w:r>
    </w:p>
    <w:p>
      <w:pPr>
        <w:pStyle w:val="Normal"/>
        <w:jc w:val="center"/>
        <w:rPr>
          <w:b/>
          <w:b/>
          <w:bCs/>
        </w:rPr>
      </w:pPr>
      <w:r>
        <w:rPr>
          <w:rFonts w:cs="Arial" w:ascii="Arial" w:hAnsi="Arial"/>
          <w:b/>
          <w:bCs/>
          <w:sz w:val="22"/>
          <w:szCs w:val="22"/>
        </w:rPr>
        <w:t>ΝΑΥΠΗΓΟΣ ΗΛΕΚΤΡΟΛΟΓΟΣ ΜΗΧΑΝΙΚΟΣ</w:t>
      </w:r>
    </w:p>
    <w:p>
      <w:pPr>
        <w:pStyle w:val="Normal"/>
        <w:jc w:val="center"/>
        <w:rPr>
          <w:b/>
          <w:b/>
          <w:bCs/>
        </w:rPr>
      </w:pPr>
      <w:r>
        <w:rPr>
          <w:rFonts w:cs="Arial" w:ascii="Arial" w:hAnsi="Arial"/>
          <w:b/>
          <w:bCs/>
          <w:sz w:val="22"/>
          <w:szCs w:val="22"/>
        </w:rPr>
        <w:t>ΔΙΕΥΘΥΝΤΗΣ ΣΑΕΚ ΚΑΛΑΜΑΤΑΣ</w:t>
      </w:r>
    </w:p>
    <w:p>
      <w:pPr>
        <w:pStyle w:val="Normal"/>
        <w:jc w:val="left"/>
        <w:rPr>
          <w:rFonts w:ascii="Arial" w:hAnsi="Arial" w:cs="Arial"/>
          <w:b/>
          <w:b/>
          <w:sz w:val="22"/>
          <w:szCs w:val="22"/>
        </w:rPr>
      </w:pPr>
      <w:r>
        <w:rPr>
          <w:rFonts w:cs="Arial" w:ascii="Arial" w:hAnsi="Arial"/>
          <w:b/>
          <w:sz w:val="22"/>
          <w:szCs w:val="22"/>
        </w:rPr>
      </w:r>
    </w:p>
    <w:p>
      <w:pPr>
        <w:pStyle w:val="Normal"/>
        <w:jc w:val="center"/>
        <w:rPr>
          <w:rFonts w:ascii="Arial" w:hAnsi="Arial" w:cs="Arial"/>
          <w:b/>
          <w:b/>
          <w:sz w:val="22"/>
          <w:szCs w:val="22"/>
        </w:rPr>
      </w:pPr>
      <w:r>
        <w:rPr>
          <w:rFonts w:cs="Arial" w:ascii="Arial" w:hAnsi="Arial"/>
          <w:b/>
          <w:sz w:val="22"/>
          <w:szCs w:val="22"/>
        </w:rPr>
      </w:r>
    </w:p>
    <w:p>
      <w:pPr>
        <w:pStyle w:val="Normal"/>
        <w:jc w:val="center"/>
        <w:rPr/>
      </w:pPr>
      <w:r>
        <w:rPr>
          <w:rFonts w:cs="Arial" w:ascii="Arial" w:hAnsi="Arial"/>
          <w:b/>
          <w:sz w:val="22"/>
          <w:szCs w:val="22"/>
        </w:rPr>
        <w:t>Π</w:t>
      </w:r>
      <w:bookmarkStart w:id="0" w:name="_Hlk196227206"/>
      <w:r>
        <w:rPr>
          <w:rFonts w:cs="Arial" w:ascii="Arial" w:hAnsi="Arial"/>
          <w:b/>
          <w:sz w:val="22"/>
          <w:szCs w:val="22"/>
        </w:rPr>
        <w:t>ρόσκληση για το Μητρώο Εκπαιδευτικών της ΔΥΠΑ</w:t>
      </w:r>
      <w:bookmarkEnd w:id="0"/>
    </w:p>
    <w:p>
      <w:pPr>
        <w:pStyle w:val="Normal"/>
        <w:jc w:val="both"/>
        <w:rPr>
          <w:rFonts w:ascii="Arial" w:hAnsi="Arial" w:cs="Arial"/>
          <w:b/>
          <w:b/>
          <w:sz w:val="22"/>
          <w:szCs w:val="22"/>
        </w:rPr>
      </w:pPr>
      <w:r>
        <w:rPr>
          <w:rFonts w:cs="Arial" w:ascii="Arial" w:hAnsi="Arial"/>
          <w:b/>
          <w:sz w:val="22"/>
          <w:szCs w:val="22"/>
        </w:rPr>
      </w:r>
    </w:p>
    <w:p>
      <w:pPr>
        <w:pStyle w:val="Normal"/>
        <w:jc w:val="both"/>
        <w:rPr/>
      </w:pPr>
      <w:r>
        <w:rPr>
          <w:rFonts w:cs="Arial" w:ascii="Arial" w:hAnsi="Arial"/>
          <w:sz w:val="22"/>
          <w:szCs w:val="22"/>
        </w:rPr>
        <w:t xml:space="preserve">Σκοπός είναι η κάλυψη των λειτουργικών αναγκών των μονάδων επαγγελματικής εκπαίδευσης και κατάρτισης της ΔΥΠΑ με έκτακτο προσωπικό: αναπληρωτές πλήρους ή μειωμένου ωραρίου ή ωρομίσθιους με σχέση εργασίας ιδιωτικού δικαίου ορισμένου χρόνου, διάρκειας έως ένα διδακτικό έτος, σε όλες τις εκπαιδευτικές μονάδες.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Οι ενδιαφερόμενοι μπορούν να υποβάλουν αίτηση στη διεύθυνση: </w:t>
      </w:r>
    </w:p>
    <w:p>
      <w:pPr>
        <w:pStyle w:val="Normal"/>
        <w:jc w:val="both"/>
        <w:rPr/>
      </w:pPr>
      <w:hyperlink r:id="rId2">
        <w:r>
          <w:rPr>
            <w:rStyle w:val="Style5"/>
            <w:rFonts w:cs="Arial" w:ascii="Arial" w:hAnsi="Arial"/>
            <w:sz w:val="22"/>
            <w:szCs w:val="22"/>
          </w:rPr>
          <w:t>https://www.gov.gr/ipiresies/ekpaideuse/epaggelmaties-ekpaideuses/metroo-anapleroton-kai-oromisthion-ekpaideutikon-tes-dupa</w:t>
        </w:r>
      </w:hyperlink>
      <w:r>
        <w:rPr>
          <w:rFonts w:cs="Arial" w:ascii="Arial" w:hAnsi="Arial"/>
          <w:sz w:val="22"/>
          <w:szCs w:val="22"/>
        </w:rPr>
        <w:t xml:space="preserve">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Επιλέγουν «Σύνδεση με </w:t>
      </w:r>
      <w:r>
        <w:rPr>
          <w:rFonts w:cs="Arial" w:ascii="Arial" w:hAnsi="Arial"/>
          <w:sz w:val="22"/>
          <w:szCs w:val="22"/>
          <w:lang w:val="en-US"/>
        </w:rPr>
        <w:t>OAuth</w:t>
      </w:r>
      <w:r>
        <w:rPr>
          <w:rFonts w:cs="Arial" w:ascii="Arial" w:hAnsi="Arial"/>
          <w:sz w:val="22"/>
          <w:szCs w:val="22"/>
        </w:rPr>
        <w:t xml:space="preserve"> 2.0 </w:t>
      </w:r>
      <w:r>
        <w:rPr>
          <w:rFonts w:cs="Arial" w:ascii="Arial" w:hAnsi="Arial"/>
          <w:sz w:val="22"/>
          <w:szCs w:val="22"/>
          <w:lang w:val="en-US"/>
        </w:rPr>
        <w:t>TAXISNET</w:t>
      </w:r>
      <w:r>
        <w:rPr>
          <w:rFonts w:cs="Arial" w:ascii="Arial" w:hAnsi="Arial"/>
          <w:sz w:val="22"/>
          <w:szCs w:val="22"/>
        </w:rPr>
        <w:t xml:space="preserve">» και καταχωρούν τους προσωπικούς τους κωδικούς στο </w:t>
      </w:r>
      <w:r>
        <w:rPr>
          <w:rFonts w:cs="Arial" w:ascii="Arial" w:hAnsi="Arial"/>
          <w:sz w:val="22"/>
          <w:szCs w:val="22"/>
          <w:lang w:val="en-US"/>
        </w:rPr>
        <w:t>TAXISNET</w:t>
      </w:r>
      <w:r>
        <w:rPr>
          <w:rFonts w:cs="Arial" w:ascii="Arial" w:hAnsi="Arial"/>
          <w:sz w:val="22"/>
          <w:szCs w:val="22"/>
        </w:rPr>
        <w:t xml:space="preserve">.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Η διαδρομή είναι η ακόλουθη: </w:t>
      </w:r>
    </w:p>
    <w:p>
      <w:pPr>
        <w:pStyle w:val="Normal"/>
        <w:jc w:val="both"/>
        <w:rPr>
          <w:rFonts w:ascii="Arial" w:hAnsi="Arial" w:cs="Arial"/>
          <w:sz w:val="22"/>
          <w:szCs w:val="22"/>
        </w:rPr>
      </w:pPr>
      <w:r>
        <w:rPr>
          <w:rFonts w:cs="Arial" w:ascii="Arial" w:hAnsi="Arial"/>
          <w:sz w:val="22"/>
          <w:szCs w:val="22"/>
          <w:lang w:val="en-US"/>
        </w:rPr>
        <w:t>gov</w:t>
      </w:r>
      <w:r>
        <w:rPr>
          <w:rFonts w:cs="Arial" w:ascii="Arial" w:hAnsi="Arial"/>
          <w:sz w:val="22"/>
          <w:szCs w:val="22"/>
        </w:rPr>
        <w:t>.</w:t>
      </w:r>
      <w:r>
        <w:rPr>
          <w:rFonts w:cs="Arial" w:ascii="Arial" w:hAnsi="Arial"/>
          <w:sz w:val="22"/>
          <w:szCs w:val="22"/>
          <w:lang w:val="en-US"/>
        </w:rPr>
        <w:t>gr</w:t>
      </w:r>
      <w:r>
        <w:rPr>
          <w:rFonts w:cs="Arial" w:ascii="Arial" w:hAnsi="Arial"/>
          <w:sz w:val="22"/>
          <w:szCs w:val="22"/>
        </w:rPr>
        <w:t xml:space="preserve"> → Εκπαίδευση → Επαγγελματίες εκπαίδευσης → Μητρώο αναπληρωτών και ωρομισθίων εκπαιδευτικών της ΔΥΠΑ</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Η ΔΥΠΑ λειτουργεί 50 Επαγγελματικές Σχολές (ΕΠΑΣ) Μαθητείας και 7 Πειραματικές Επαγγελματικές Σχολές (ΠΕΠΑΣ) Μαθητείας.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Οι ΕΠΑΣ προσφέρουν μεταγυμνασιακή επαγγελματική εκπαίδευση σε 37 ειδικότητες αιχμής στην αγορά εργασίας και ακολουθούν το δυικό εκπαιδευτικό σύστημα, το οποίο συνδυάζει τη θεωρητική και εργαστηριακή εκπαίδευση στη σχολή με πρόγραμμα μάθησης σε εργασιακό χώρο, σε πραγματικές συνθήκες εργασίας (on-the-job training), με αμοιβή και ασφάλιση.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Οι ΕΠΑΣ απευθύνονται σε νέους 15-29 ετών, που έχουν ολοκληρώσει την υποχρεωτική εκπαίδευση (τουλάχιστον απολυτήριο Γυμνασίου). Ποσοστό 77% των αποφοίτων βρίσκουν δουλειά σε χρονικό διάστημα 12 μηνών μετά την αποφοίτησή τους.</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Οι ΠΕΠΑΣ απευθύνονται σε αποφοίτους υποχρεωτικής εκπαίδευσης άνω των 18 ετών και προσφέρουν σπουδές με αμοιβή και ασφάλιση σε 3 ειδικότητες του τουρισμού και της φιλοξενίας.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H ΔΥΠΑ διαδραματίζει βασικό ρόλο και στο χώρο της επαγγελματικής κατάρτισης, με 30 Σχολές Ανώτερης Επαγγελματικής Κατάρτισης (ΣΑΕΚ) για πολίτες ηλικίας άνω των 18 ετών, με 41 ειδικότητες υψηλής ζήτησης και με αμειβόμενη πρακτική άσκηση.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Επίσης, η ΔΥΠΑ λειτουργεί 6 Κέντρα Δια Βίου Μάθησης (ΚΔΒΜ), μία Σχολή Επαγγελματικής Κατάρτισης ΑμεΑ στην Αθήνα και ένα Εκπαιδευτικό Κέντρο Επαγγελματικής Κατάρτισης ΑμεΑ στη Θεσσαλονίκη. </w:t>
      </w:r>
    </w:p>
    <w:p>
      <w:pPr>
        <w:pStyle w:val="Normal"/>
        <w:jc w:val="both"/>
        <w:rPr>
          <w:rFonts w:ascii="Arial" w:hAnsi="Arial" w:cs="Arial"/>
          <w:sz w:val="22"/>
          <w:szCs w:val="22"/>
        </w:rPr>
      </w:pPr>
      <w:r>
        <w:rPr>
          <w:rFonts w:cs="Arial" w:ascii="Arial" w:hAnsi="Arial"/>
          <w:sz w:val="22"/>
          <w:szCs w:val="22"/>
        </w:rPr>
      </w:r>
    </w:p>
    <w:p>
      <w:pPr>
        <w:pStyle w:val="Normal"/>
        <w:jc w:val="both"/>
        <w:rPr/>
      </w:pPr>
      <w:r>
        <w:rPr>
          <w:rFonts w:cs="Arial" w:ascii="Arial" w:hAnsi="Arial"/>
          <w:sz w:val="22"/>
          <w:szCs w:val="22"/>
        </w:rPr>
        <w:t xml:space="preserve">Μπορείτε να βρείτε όλες τις πληροφορίες για τις ΕΠΑΣ, τις ΠΕΠΑΣ και τις ΣΑΕΚ στη διεύθυνση: </w:t>
      </w:r>
      <w:hyperlink r:id="rId3">
        <w:r>
          <w:rPr>
            <w:rStyle w:val="Style5"/>
            <w:rFonts w:cs="Arial" w:ascii="Arial" w:hAnsi="Arial"/>
            <w:sz w:val="22"/>
            <w:szCs w:val="22"/>
          </w:rPr>
          <w:t>https://schools.dypa.gov.gr</w:t>
        </w:r>
      </w:hyperlink>
      <w:r>
        <w:rPr>
          <w:rFonts w:cs="Arial" w:ascii="Arial" w:hAnsi="Arial"/>
          <w:sz w:val="22"/>
          <w:szCs w:val="22"/>
        </w:rPr>
        <w:t xml:space="preserve"> </w:t>
      </w:r>
    </w:p>
    <w:sectPr>
      <w:headerReference w:type="default" r:id="rId4"/>
      <w:footerReference w:type="default" r:id="rId5"/>
      <w:type w:val="nextPage"/>
      <w:pgSz w:w="11906" w:h="16838"/>
      <w:pgMar w:left="1418" w:right="1418" w:header="1304" w:top="1361" w:footer="1134" w:bottom="119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Book Antiqua">
    <w:charset w:val="01"/>
    <w:family w:val="roman"/>
    <w:pitch w:val="variable"/>
  </w:font>
  <w:font w:name="Verdan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3"/>
      <w:tabs>
        <w:tab w:val="center" w:pos="4153" w:leader="none"/>
        <w:tab w:val="left" w:pos="4395" w:leader="none"/>
        <w:tab w:val="left" w:pos="4536" w:leader="none"/>
        <w:tab w:val="right" w:pos="8306" w:leader="none"/>
      </w:tabs>
      <w:rPr/>
    </w:pPr>
    <w:r>
      <w:rPr/>
    </w:r>
  </w:p>
  <w:p>
    <w:pPr>
      <w:pStyle w:val="Style13"/>
      <w:tabs>
        <w:tab w:val="clear" w:pos="4153"/>
        <w:tab w:val="clear" w:pos="8306"/>
        <w:tab w:val="left" w:pos="4887" w:leader="none"/>
        <w:tab w:val="left" w:pos="5833" w:leader="none"/>
      </w:tabs>
      <w:ind w:right="360" w:firstLine="2160"/>
      <w:jc w:val="center"/>
      <w:rPr>
        <w:rFonts w:ascii="Tahoma" w:hAnsi="Tahoma" w:cs="Cambria"/>
      </w:rPr>
    </w:pPr>
    <w:r>
      <w:rPr>
        <w:rFonts w:cs="Cambria" w:ascii="Tahoma" w:hAnsi="Tahoma"/>
      </w:rPr>
      <w:drawing>
        <wp:anchor behindDoc="1" distT="0" distB="0" distL="114935" distR="114935" simplePos="0" locked="0" layoutInCell="1" allowOverlap="1" relativeHeight="3">
          <wp:simplePos x="0" y="0"/>
          <wp:positionH relativeFrom="column">
            <wp:posOffset>509270</wp:posOffset>
          </wp:positionH>
          <wp:positionV relativeFrom="page">
            <wp:posOffset>9715500</wp:posOffset>
          </wp:positionV>
          <wp:extent cx="4972050" cy="443865"/>
          <wp:effectExtent l="0" t="0" r="0" b="0"/>
          <wp:wrapSquare wrapText="bothSides"/>
          <wp:docPr id="3" name="Εικόνα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7" descr=""/>
                  <pic:cNvPicPr>
                    <a:picLocks noChangeAspect="1" noChangeArrowheads="1"/>
                  </pic:cNvPicPr>
                </pic:nvPicPr>
                <pic:blipFill>
                  <a:blip r:embed="rId1"/>
                  <a:srcRect l="-72" t="-676" r="-72" b="-676"/>
                  <a:stretch>
                    <a:fillRect/>
                  </a:stretch>
                </pic:blipFill>
                <pic:spPr bwMode="auto">
                  <a:xfrm>
                    <a:off x="0" y="0"/>
                    <a:ext cx="4972050" cy="44386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4"/>
      <w:rPr/>
    </w:pPr>
    <w:r>
      <w:rPr/>
      <w:drawing>
        <wp:anchor behindDoc="0" distT="0" distB="0" distL="0" distR="0" simplePos="0" locked="0" layoutInCell="1" allowOverlap="1" relativeHeight="4">
          <wp:simplePos x="0" y="0"/>
          <wp:positionH relativeFrom="column">
            <wp:posOffset>1270</wp:posOffset>
          </wp:positionH>
          <wp:positionV relativeFrom="paragraph">
            <wp:posOffset>-280035</wp:posOffset>
          </wp:positionV>
          <wp:extent cx="667385" cy="612140"/>
          <wp:effectExtent l="0" t="0" r="0" b="0"/>
          <wp:wrapSquare wrapText="largest"/>
          <wp:docPr id="1"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2" descr=""/>
                  <pic:cNvPicPr>
                    <a:picLocks noChangeAspect="1" noChangeArrowheads="1"/>
                  </pic:cNvPicPr>
                </pic:nvPicPr>
                <pic:blipFill>
                  <a:blip r:embed="rId1"/>
                  <a:srcRect l="0" t="0" r="0" b="0"/>
                  <a:stretch>
                    <a:fillRect/>
                  </a:stretch>
                </pic:blipFill>
                <pic:spPr bwMode="auto">
                  <a:xfrm>
                    <a:off x="0" y="0"/>
                    <a:ext cx="667385" cy="612140"/>
                  </a:xfrm>
                  <a:prstGeom prst="rect">
                    <a:avLst/>
                  </a:prstGeom>
                </pic:spPr>
              </pic:pic>
            </a:graphicData>
          </a:graphic>
        </wp:anchor>
      </w:drawing>
    </w:r>
  </w:p>
  <w:p>
    <w:pPr>
      <w:pStyle w:val="Style14"/>
      <w:rPr/>
    </w:pPr>
    <w:r>
      <w:rPr/>
      <w:drawing>
        <wp:anchor behindDoc="1" distT="0" distB="0" distL="0" distR="0" simplePos="0" locked="0" layoutInCell="1" allowOverlap="1" relativeHeight="2">
          <wp:simplePos x="0" y="0"/>
          <wp:positionH relativeFrom="column">
            <wp:posOffset>2145665</wp:posOffset>
          </wp:positionH>
          <wp:positionV relativeFrom="paragraph">
            <wp:posOffset>-542290</wp:posOffset>
          </wp:positionV>
          <wp:extent cx="1443355" cy="489585"/>
          <wp:effectExtent l="0" t="0" r="0" b="0"/>
          <wp:wrapNone/>
          <wp:docPr id="2" name="Εικόνα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6" descr=""/>
                  <pic:cNvPicPr>
                    <a:picLocks noChangeAspect="1" noChangeArrowheads="1"/>
                  </pic:cNvPicPr>
                </pic:nvPicPr>
                <pic:blipFill>
                  <a:blip r:embed="rId2"/>
                  <a:stretch>
                    <a:fillRect/>
                  </a:stretch>
                </pic:blipFill>
                <pic:spPr bwMode="auto">
                  <a:xfrm>
                    <a:off x="0" y="0"/>
                    <a:ext cx="1443355" cy="489585"/>
                  </a:xfrm>
                  <a:prstGeom prst="rect">
                    <a:avLst/>
                  </a:prstGeom>
                </pic:spPr>
              </pic:pic>
            </a:graphicData>
          </a:graphic>
        </wp:anchor>
      </w:drawing>
    </w:r>
  </w:p>
</w:hdr>
</file>

<file path=word/settings.xml><?xml version="1.0" encoding="utf-8"?>
<w:settings xmlns:w="http://schemas.openxmlformats.org/wordprocessingml/2006/main">
  <w:zoom w:percent="100"/>
  <w:embedSystem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l-GR" w:eastAsia="el-GR" w:bidi="ar-SA"/>
      </w:rPr>
    </w:rPrDefault>
    <w:pPrDefaul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a206cb"/>
    <w:pPr>
      <w:widowControl/>
      <w:bidi w:val="0"/>
      <w:jc w:val="left"/>
    </w:pPr>
    <w:rPr>
      <w:rFonts w:ascii="Times New Roman" w:hAnsi="Times New Roman" w:eastAsia="Times New Roman" w:cs="Times New Roman"/>
      <w:color w:val="auto"/>
      <w:kern w:val="0"/>
      <w:sz w:val="24"/>
      <w:szCs w:val="24"/>
      <w:lang w:val="el-GR" w:eastAsia="el-GR" w:bidi="ar-SA"/>
    </w:rPr>
  </w:style>
  <w:style w:type="paragraph" w:styleId="1">
    <w:name w:val="Heading 1"/>
    <w:basedOn w:val="Normal"/>
    <w:next w:val="Normal"/>
    <w:qFormat/>
    <w:rsid w:val="003a5bb3"/>
    <w:pPr>
      <w:keepNext w:val="true"/>
      <w:spacing w:before="240" w:after="60"/>
      <w:outlineLvl w:val="0"/>
    </w:pPr>
    <w:rPr>
      <w:rFonts w:ascii="Arial" w:hAnsi="Arial" w:cs="Arial"/>
      <w:b/>
      <w:bCs/>
      <w:kern w:val="2"/>
      <w:sz w:val="32"/>
      <w:szCs w:val="32"/>
    </w:rPr>
  </w:style>
  <w:style w:type="paragraph" w:styleId="2">
    <w:name w:val="Heading 2"/>
    <w:basedOn w:val="Normal"/>
    <w:next w:val="Normal"/>
    <w:qFormat/>
    <w:rsid w:val="003a5bb3"/>
    <w:pPr>
      <w:keepNext w:val="true"/>
      <w:jc w:val="center"/>
      <w:outlineLvl w:val="1"/>
    </w:pPr>
    <w:rPr>
      <w:rFonts w:ascii="Tahoma" w:hAnsi="Tahoma" w:cs="Tahoma"/>
      <w:b/>
      <w:bCs/>
      <w:sz w:val="30"/>
    </w:rPr>
  </w:style>
  <w:style w:type="paragraph" w:styleId="3">
    <w:name w:val="Heading 3"/>
    <w:basedOn w:val="Normal"/>
    <w:next w:val="Normal"/>
    <w:qFormat/>
    <w:rsid w:val="003a5bb3"/>
    <w:pPr>
      <w:keepNext w:val="true"/>
      <w:spacing w:lineRule="auto" w:line="276" w:before="0" w:after="200"/>
      <w:jc w:val="center"/>
      <w:outlineLvl w:val="2"/>
    </w:pPr>
    <w:rPr>
      <w:rFonts w:ascii="Book Antiqua" w:hAnsi="Book Antiqua" w:eastAsia="Calibri" w:cs="Arial Unicode MS"/>
      <w:b/>
      <w:bCs/>
      <w:color w:val="808080"/>
      <w:u w:val="single"/>
      <w:lang w:eastAsia="en-US"/>
    </w:rPr>
  </w:style>
  <w:style w:type="paragraph" w:styleId="4">
    <w:name w:val="Heading 4"/>
    <w:basedOn w:val="Normal"/>
    <w:next w:val="Normal"/>
    <w:qFormat/>
    <w:rsid w:val="003a5bb3"/>
    <w:pPr>
      <w:keepNext w:val="true"/>
      <w:spacing w:lineRule="auto" w:line="276" w:before="0" w:after="200"/>
      <w:outlineLvl w:val="3"/>
    </w:pPr>
    <w:rPr>
      <w:rFonts w:ascii="Book Antiqua" w:hAnsi="Book Antiqua" w:eastAsia="Calibri" w:cs="Arial Unicode MS"/>
      <w:u w:val="single"/>
      <w:lang w:eastAsia="en-US"/>
    </w:rPr>
  </w:style>
  <w:style w:type="paragraph" w:styleId="5">
    <w:name w:val="Heading 5"/>
    <w:basedOn w:val="Normal"/>
    <w:next w:val="Normal"/>
    <w:qFormat/>
    <w:rsid w:val="003a5bb3"/>
    <w:pPr>
      <w:keepNext w:val="true"/>
      <w:spacing w:lineRule="auto" w:line="276" w:before="0" w:after="200"/>
      <w:jc w:val="both"/>
      <w:outlineLvl w:val="4"/>
    </w:pPr>
    <w:rPr>
      <w:rFonts w:ascii="Book Antiqua" w:hAnsi="Book Antiqua" w:eastAsia="Calibri" w:cs="Arial Unicode MS"/>
      <w:color w:val="808080"/>
      <w:u w:val="single"/>
      <w:lang w:eastAsia="en-US"/>
    </w:rPr>
  </w:style>
  <w:style w:type="paragraph" w:styleId="6">
    <w:name w:val="Heading 6"/>
    <w:basedOn w:val="Normal"/>
    <w:next w:val="Normal"/>
    <w:qFormat/>
    <w:rsid w:val="003a5bb3"/>
    <w:pPr>
      <w:keepNext w:val="true"/>
      <w:spacing w:before="120" w:after="120"/>
      <w:outlineLvl w:val="5"/>
    </w:pPr>
    <w:rPr>
      <w:rFonts w:ascii="Book Antiqua" w:hAnsi="Book Antiqua" w:eastAsia="Arial Unicode MS" w:cs="Arial Unicode MS"/>
      <w:b/>
      <w:bCs/>
      <w:color w:val="FF0000"/>
    </w:rPr>
  </w:style>
  <w:style w:type="paragraph" w:styleId="7">
    <w:name w:val="Heading 7"/>
    <w:basedOn w:val="Normal"/>
    <w:next w:val="Normal"/>
    <w:qFormat/>
    <w:rsid w:val="003a5bb3"/>
    <w:pPr>
      <w:keepNext w:val="true"/>
      <w:spacing w:before="120" w:after="120"/>
      <w:outlineLvl w:val="6"/>
    </w:pPr>
    <w:rPr>
      <w:rFonts w:ascii="Verdana" w:hAnsi="Verdana"/>
      <w:color w:val="FF0000"/>
      <w:u w:val="single"/>
    </w:rPr>
  </w:style>
  <w:style w:type="paragraph" w:styleId="8">
    <w:name w:val="Heading 8"/>
    <w:basedOn w:val="Normal"/>
    <w:next w:val="Normal"/>
    <w:qFormat/>
    <w:rsid w:val="003a5bb3"/>
    <w:pPr>
      <w:keepNext w:val="true"/>
      <w:spacing w:before="120" w:after="120"/>
      <w:jc w:val="center"/>
      <w:outlineLvl w:val="7"/>
    </w:pPr>
    <w:rPr>
      <w:rFonts w:ascii="Verdana" w:hAnsi="Verdana"/>
      <w:b/>
      <w:bCs/>
      <w:szCs w:val="28"/>
      <w:u w:val="single"/>
    </w:rPr>
  </w:style>
  <w:style w:type="paragraph" w:styleId="9">
    <w:name w:val="Heading 9"/>
    <w:basedOn w:val="Normal"/>
    <w:next w:val="Normal"/>
    <w:qFormat/>
    <w:rsid w:val="003a5bb3"/>
    <w:pPr>
      <w:keepNext w:val="true"/>
      <w:shd w:val="clear" w:color="auto" w:fill="336699"/>
      <w:jc w:val="center"/>
      <w:outlineLvl w:val="8"/>
    </w:pPr>
    <w:rPr>
      <w:rFonts w:ascii="Calibri" w:hAnsi="Calibri"/>
      <w:b/>
      <w:color w:val="FFFFFF"/>
    </w:rPr>
  </w:style>
  <w:style w:type="character" w:styleId="DefaultParagraphFont" w:default="1">
    <w:name w:val="Default Paragraph Font"/>
    <w:uiPriority w:val="1"/>
    <w:semiHidden/>
    <w:unhideWhenUsed/>
    <w:qFormat/>
    <w:rPr/>
  </w:style>
  <w:style w:type="character" w:styleId="Style5" w:customStyle="1">
    <w:name w:val="Σύνδεσμος διαδικτύου"/>
    <w:rsid w:val="003a5bb3"/>
    <w:rPr>
      <w:color w:val="0000FF"/>
      <w:u w:val="single"/>
    </w:rPr>
  </w:style>
  <w:style w:type="character" w:styleId="Verdana" w:customStyle="1">
    <w:name w:val="Στυλ Verdana"/>
    <w:qFormat/>
    <w:rsid w:val="003a5bb3"/>
    <w:rPr>
      <w:rFonts w:ascii="Verdana" w:hAnsi="Verdana"/>
      <w:sz w:val="20"/>
    </w:rPr>
  </w:style>
  <w:style w:type="character" w:styleId="Style6" w:customStyle="1">
    <w:name w:val="Αγκίστρωση υποσημείωσης"/>
    <w:rPr>
      <w:vertAlign w:val="superscript"/>
    </w:rPr>
  </w:style>
  <w:style w:type="character" w:styleId="FootnoteCharacters" w:customStyle="1">
    <w:name w:val="Footnote Characters"/>
    <w:semiHidden/>
    <w:qFormat/>
    <w:rsid w:val="003a5bb3"/>
    <w:rPr>
      <w:vertAlign w:val="superscript"/>
    </w:rPr>
  </w:style>
  <w:style w:type="character" w:styleId="CharChar" w:customStyle="1">
    <w:name w:val="Char Char"/>
    <w:qFormat/>
    <w:rsid w:val="003a5bb3"/>
    <w:rPr>
      <w:sz w:val="24"/>
      <w:szCs w:val="24"/>
    </w:rPr>
  </w:style>
  <w:style w:type="character" w:styleId="Pagenumber">
    <w:name w:val="page number"/>
    <w:basedOn w:val="DefaultParagraphFont"/>
    <w:qFormat/>
    <w:rsid w:val="00467788"/>
    <w:rPr/>
  </w:style>
  <w:style w:type="character" w:styleId="Appleconvertedspace" w:customStyle="1">
    <w:name w:val="apple-converted-space"/>
    <w:basedOn w:val="DefaultParagraphFont"/>
    <w:qFormat/>
    <w:rsid w:val="00970f73"/>
    <w:rPr/>
  </w:style>
  <w:style w:type="character" w:styleId="Strong">
    <w:name w:val="Strong"/>
    <w:qFormat/>
    <w:rsid w:val="006d64a8"/>
    <w:rPr>
      <w:b/>
      <w:bCs/>
    </w:rPr>
  </w:style>
  <w:style w:type="character" w:styleId="Char1" w:customStyle="1">
    <w:name w:val="Υποσέλιδο Char1"/>
    <w:link w:val="a7"/>
    <w:uiPriority w:val="99"/>
    <w:qFormat/>
    <w:rsid w:val="00d52c58"/>
    <w:rPr>
      <w:rFonts w:ascii="Consolas" w:hAnsi="Consolas" w:eastAsia="Calibri" w:cs="Times New Roman"/>
      <w:sz w:val="21"/>
      <w:szCs w:val="21"/>
      <w:lang w:val="el-GR"/>
    </w:rPr>
  </w:style>
  <w:style w:type="character" w:styleId="Char" w:customStyle="1">
    <w:name w:val="Κείμενο πλαισίου Char"/>
    <w:link w:val="a8"/>
    <w:qFormat/>
    <w:rsid w:val="0048686c"/>
    <w:rPr>
      <w:rFonts w:ascii="Tahoma" w:hAnsi="Tahoma" w:cs="Tahoma"/>
      <w:sz w:val="16"/>
      <w:szCs w:val="16"/>
    </w:rPr>
  </w:style>
  <w:style w:type="character" w:styleId="Style7">
    <w:name w:val="Έμφαση"/>
    <w:qFormat/>
    <w:rsid w:val="00e86b25"/>
    <w:rPr>
      <w:i/>
      <w:iCs/>
    </w:rPr>
  </w:style>
  <w:style w:type="character" w:styleId="WW" w:customStyle="1">
    <w:name w:val="WW-Σύνδεσμος διαδικτύου"/>
    <w:qFormat/>
    <w:rsid w:val="00cf1f7f"/>
    <w:rPr>
      <w:color w:val="0000FF"/>
      <w:u w:val="single"/>
    </w:rPr>
  </w:style>
  <w:style w:type="character" w:styleId="ListLabel301" w:customStyle="1">
    <w:name w:val="ListLabel 301"/>
    <w:qFormat/>
    <w:rsid w:val="00cf1f7f"/>
    <w:rPr>
      <w:rFonts w:ascii="Times New Roman" w:hAnsi="Times New Roman" w:eastAsia="Times New Roman" w:cs="Times New Roman"/>
      <w:color w:val="000000"/>
      <w:u w:val="single"/>
    </w:rPr>
  </w:style>
  <w:style w:type="character" w:styleId="11" w:customStyle="1">
    <w:name w:val="Ανεπίλυτη αναφορά1"/>
    <w:uiPriority w:val="99"/>
    <w:semiHidden/>
    <w:unhideWhenUsed/>
    <w:qFormat/>
    <w:rsid w:val="009704e9"/>
    <w:rPr>
      <w:color w:val="605E5C"/>
      <w:shd w:fill="E1DFDD" w:val="clear"/>
    </w:rPr>
  </w:style>
  <w:style w:type="character" w:styleId="FollowedHyperlink">
    <w:name w:val="FollowedHyperlink"/>
    <w:qFormat/>
    <w:rsid w:val="005444e0"/>
    <w:rPr>
      <w:color w:val="954F72"/>
      <w:u w:val="single"/>
    </w:rPr>
  </w:style>
  <w:style w:type="character" w:styleId="Char2" w:customStyle="1">
    <w:name w:val="Υποσέλιδο Char"/>
    <w:basedOn w:val="DefaultParagraphFont"/>
    <w:uiPriority w:val="99"/>
    <w:qFormat/>
    <w:rsid w:val="003769a9"/>
    <w:rPr>
      <w:sz w:val="24"/>
      <w:szCs w:val="24"/>
    </w:rPr>
  </w:style>
  <w:style w:type="character" w:styleId="UnresolvedMention">
    <w:name w:val="Unresolved Mention"/>
    <w:basedOn w:val="DefaultParagraphFont"/>
    <w:uiPriority w:val="99"/>
    <w:semiHidden/>
    <w:unhideWhenUsed/>
    <w:qFormat/>
    <w:rsid w:val="00123beb"/>
    <w:rPr>
      <w:color w:val="605E5C"/>
      <w:shd w:fill="E1DFDD" w:val="clear"/>
    </w:rPr>
  </w:style>
  <w:style w:type="character" w:styleId="ListLabel302" w:customStyle="1">
    <w:name w:val="ListLabel 302"/>
    <w:qFormat/>
    <w:rPr>
      <w:rFonts w:cs="Courier New"/>
    </w:rPr>
  </w:style>
  <w:style w:type="character" w:styleId="ListLabel303" w:customStyle="1">
    <w:name w:val="ListLabel 303"/>
    <w:qFormat/>
    <w:rPr>
      <w:rFonts w:cs="Courier New"/>
    </w:rPr>
  </w:style>
  <w:style w:type="character" w:styleId="ListLabel304" w:customStyle="1">
    <w:name w:val="ListLabel 304"/>
    <w:qFormat/>
    <w:rPr>
      <w:rFonts w:cs="Courier New"/>
    </w:rPr>
  </w:style>
  <w:style w:type="character" w:styleId="ListLabel305" w:customStyle="1">
    <w:name w:val="ListLabel 305"/>
    <w:qFormat/>
    <w:rPr>
      <w:rFonts w:cs="Courier New"/>
    </w:rPr>
  </w:style>
  <w:style w:type="character" w:styleId="ListLabel306" w:customStyle="1">
    <w:name w:val="ListLabel 306"/>
    <w:qFormat/>
    <w:rPr>
      <w:rFonts w:cs="Courier New"/>
    </w:rPr>
  </w:style>
  <w:style w:type="character" w:styleId="ListLabel307" w:customStyle="1">
    <w:name w:val="ListLabel 307"/>
    <w:qFormat/>
    <w:rPr>
      <w:rFonts w:cs="Courier New"/>
    </w:rPr>
  </w:style>
  <w:style w:type="character" w:styleId="ListLabel308" w:customStyle="1">
    <w:name w:val="ListLabel 308"/>
    <w:qFormat/>
    <w:rPr>
      <w:rFonts w:cs="Courier New"/>
    </w:rPr>
  </w:style>
  <w:style w:type="character" w:styleId="ListLabel309" w:customStyle="1">
    <w:name w:val="ListLabel 309"/>
    <w:qFormat/>
    <w:rPr>
      <w:rFonts w:cs="Courier New"/>
    </w:rPr>
  </w:style>
  <w:style w:type="character" w:styleId="ListLabel310" w:customStyle="1">
    <w:name w:val="ListLabel 310"/>
    <w:qFormat/>
    <w:rPr>
      <w:rFonts w:cs="Courier New"/>
    </w:rPr>
  </w:style>
  <w:style w:type="character" w:styleId="ListLabel311" w:customStyle="1">
    <w:name w:val="ListLabel 311"/>
    <w:qFormat/>
    <w:rPr>
      <w:rFonts w:cs="Courier New"/>
    </w:rPr>
  </w:style>
  <w:style w:type="character" w:styleId="ListLabel312" w:customStyle="1">
    <w:name w:val="ListLabel 312"/>
    <w:qFormat/>
    <w:rPr>
      <w:rFonts w:cs="Courier New"/>
    </w:rPr>
  </w:style>
  <w:style w:type="character" w:styleId="ListLabel313" w:customStyle="1">
    <w:name w:val="ListLabel 313"/>
    <w:qFormat/>
    <w:rPr>
      <w:rFonts w:cs="Courier New"/>
    </w:rPr>
  </w:style>
  <w:style w:type="character" w:styleId="ListLabel314" w:customStyle="1">
    <w:name w:val="ListLabel 314"/>
    <w:qFormat/>
    <w:rPr>
      <w:rFonts w:cs="Courier New"/>
    </w:rPr>
  </w:style>
  <w:style w:type="character" w:styleId="ListLabel315" w:customStyle="1">
    <w:name w:val="ListLabel 315"/>
    <w:qFormat/>
    <w:rPr>
      <w:rFonts w:cs="Courier New"/>
    </w:rPr>
  </w:style>
  <w:style w:type="character" w:styleId="ListLabel316" w:customStyle="1">
    <w:name w:val="ListLabel 316"/>
    <w:qFormat/>
    <w:rPr>
      <w:rFonts w:cs="Courier New"/>
    </w:rPr>
  </w:style>
  <w:style w:type="character" w:styleId="ListLabel317" w:customStyle="1">
    <w:name w:val="ListLabel 317"/>
    <w:qFormat/>
    <w:rPr>
      <w:i w:val="false"/>
    </w:rPr>
  </w:style>
  <w:style w:type="character" w:styleId="ListLabel318" w:customStyle="1">
    <w:name w:val="ListLabel 318"/>
    <w:qFormat/>
    <w:rPr>
      <w:sz w:val="20"/>
    </w:rPr>
  </w:style>
  <w:style w:type="character" w:styleId="ListLabel319" w:customStyle="1">
    <w:name w:val="ListLabel 319"/>
    <w:qFormat/>
    <w:rPr>
      <w:sz w:val="20"/>
    </w:rPr>
  </w:style>
  <w:style w:type="character" w:styleId="ListLabel320" w:customStyle="1">
    <w:name w:val="ListLabel 320"/>
    <w:qFormat/>
    <w:rPr>
      <w:sz w:val="20"/>
    </w:rPr>
  </w:style>
  <w:style w:type="character" w:styleId="ListLabel321" w:customStyle="1">
    <w:name w:val="ListLabel 321"/>
    <w:qFormat/>
    <w:rPr>
      <w:sz w:val="20"/>
    </w:rPr>
  </w:style>
  <w:style w:type="character" w:styleId="ListLabel322" w:customStyle="1">
    <w:name w:val="ListLabel 322"/>
    <w:qFormat/>
    <w:rPr>
      <w:sz w:val="20"/>
    </w:rPr>
  </w:style>
  <w:style w:type="character" w:styleId="ListLabel323" w:customStyle="1">
    <w:name w:val="ListLabel 323"/>
    <w:qFormat/>
    <w:rPr>
      <w:sz w:val="20"/>
    </w:rPr>
  </w:style>
  <w:style w:type="character" w:styleId="ListLabel324" w:customStyle="1">
    <w:name w:val="ListLabel 324"/>
    <w:qFormat/>
    <w:rPr>
      <w:sz w:val="20"/>
    </w:rPr>
  </w:style>
  <w:style w:type="character" w:styleId="ListLabel325" w:customStyle="1">
    <w:name w:val="ListLabel 325"/>
    <w:qFormat/>
    <w:rPr>
      <w:sz w:val="20"/>
    </w:rPr>
  </w:style>
  <w:style w:type="character" w:styleId="ListLabel326" w:customStyle="1">
    <w:name w:val="ListLabel 326"/>
    <w:qFormat/>
    <w:rPr>
      <w:sz w:val="20"/>
    </w:rPr>
  </w:style>
  <w:style w:type="character" w:styleId="ListLabel327" w:customStyle="1">
    <w:name w:val="ListLabel 327"/>
    <w:qFormat/>
    <w:rPr>
      <w:rFonts w:cs="Courier New"/>
    </w:rPr>
  </w:style>
  <w:style w:type="character" w:styleId="ListLabel328" w:customStyle="1">
    <w:name w:val="ListLabel 328"/>
    <w:qFormat/>
    <w:rPr>
      <w:rFonts w:cs="Courier New"/>
    </w:rPr>
  </w:style>
  <w:style w:type="character" w:styleId="ListLabel329" w:customStyle="1">
    <w:name w:val="ListLabel 329"/>
    <w:qFormat/>
    <w:rPr>
      <w:rFonts w:cs="Courier New"/>
    </w:rPr>
  </w:style>
  <w:style w:type="character" w:styleId="ListLabel330" w:customStyle="1">
    <w:name w:val="ListLabel 330"/>
    <w:qFormat/>
    <w:rPr>
      <w:rFonts w:cs="Symbol"/>
      <w:sz w:val="22"/>
      <w:szCs w:val="22"/>
    </w:rPr>
  </w:style>
  <w:style w:type="character" w:styleId="ListLabel331" w:customStyle="1">
    <w:name w:val="ListLabel 331"/>
    <w:qFormat/>
    <w:rPr>
      <w:rFonts w:cs="Symbol"/>
      <w:sz w:val="22"/>
      <w:szCs w:val="22"/>
    </w:rPr>
  </w:style>
  <w:style w:type="character" w:styleId="ListLabel332" w:customStyle="1">
    <w:name w:val="ListLabel 332"/>
    <w:qFormat/>
    <w:rPr>
      <w:rFonts w:ascii="Arial" w:hAnsi="Arial" w:cs="Arial"/>
      <w:sz w:val="22"/>
      <w:szCs w:val="22"/>
    </w:rPr>
  </w:style>
  <w:style w:type="character" w:styleId="ListLabel333" w:customStyle="1">
    <w:name w:val="ListLabel 333"/>
    <w:qFormat/>
    <w:rPr>
      <w:rFonts w:ascii="Arial" w:hAnsi="Arial" w:cs="Arial"/>
      <w:sz w:val="22"/>
      <w:szCs w:val="22"/>
      <w:highlight w:val="yellow"/>
    </w:rPr>
  </w:style>
  <w:style w:type="character" w:styleId="ListLabel334" w:customStyle="1">
    <w:name w:val="ListLabel 334"/>
    <w:qFormat/>
    <w:rPr>
      <w:rFonts w:ascii="Arial" w:hAnsi="Arial" w:cs="Arial"/>
      <w:sz w:val="22"/>
      <w:szCs w:val="22"/>
    </w:rPr>
  </w:style>
  <w:style w:type="character" w:styleId="ListLabel335" w:customStyle="1">
    <w:name w:val="ListLabel 335"/>
    <w:qFormat/>
    <w:rPr>
      <w:rFonts w:ascii="Arial" w:hAnsi="Arial" w:cs="Arial"/>
      <w:sz w:val="22"/>
      <w:szCs w:val="22"/>
    </w:rPr>
  </w:style>
  <w:style w:type="character" w:styleId="ListLabel336" w:customStyle="1">
    <w:name w:val="ListLabel 336"/>
    <w:qFormat/>
    <w:rPr>
      <w:rFonts w:ascii="Arial" w:hAnsi="Arial" w:cs="Arial"/>
      <w:sz w:val="22"/>
      <w:szCs w:val="22"/>
    </w:rPr>
  </w:style>
  <w:style w:type="character" w:styleId="ListLabel337">
    <w:name w:val="ListLabel 337"/>
    <w:qFormat/>
    <w:rPr>
      <w:rFonts w:ascii="Arial" w:hAnsi="Arial" w:cs="Arial"/>
      <w:sz w:val="22"/>
      <w:szCs w:val="22"/>
    </w:rPr>
  </w:style>
  <w:style w:type="character" w:styleId="ListLabel338">
    <w:name w:val="ListLabel 338"/>
    <w:qFormat/>
    <w:rPr>
      <w:rFonts w:ascii="Arial" w:hAnsi="Arial" w:cs="Arial"/>
      <w:sz w:val="22"/>
      <w:szCs w:val="22"/>
    </w:rPr>
  </w:style>
  <w:style w:type="paragraph" w:styleId="Style8" w:customStyle="1">
    <w:name w:val="Επικεφαλίδα"/>
    <w:basedOn w:val="Normal"/>
    <w:next w:val="Style9"/>
    <w:qFormat/>
    <w:pPr>
      <w:keepNext w:val="true"/>
      <w:spacing w:before="240" w:after="120"/>
    </w:pPr>
    <w:rPr>
      <w:rFonts w:ascii="Liberation Sans" w:hAnsi="Liberation Sans" w:eastAsia="Noto Sans CJK SC" w:cs="Lohit Devanagari"/>
      <w:sz w:val="28"/>
      <w:szCs w:val="28"/>
    </w:rPr>
  </w:style>
  <w:style w:type="paragraph" w:styleId="Style9">
    <w:name w:val="Body Text"/>
    <w:basedOn w:val="Normal"/>
    <w:rsid w:val="003a5bb3"/>
    <w:pPr>
      <w:spacing w:lineRule="atLeast" w:line="280"/>
      <w:jc w:val="both"/>
    </w:pPr>
    <w:rPr/>
  </w:style>
  <w:style w:type="paragraph" w:styleId="Style10">
    <w:name w:val="List"/>
    <w:basedOn w:val="Style9"/>
    <w:pPr/>
    <w:rPr>
      <w:rFonts w:cs="Lohit Devanagari"/>
    </w:rPr>
  </w:style>
  <w:style w:type="paragraph" w:styleId="Style11">
    <w:name w:val="Caption"/>
    <w:basedOn w:val="Normal"/>
    <w:qFormat/>
    <w:pPr>
      <w:suppressLineNumbers/>
      <w:spacing w:before="120" w:after="120"/>
    </w:pPr>
    <w:rPr>
      <w:rFonts w:cs="Lohit Devanagari"/>
      <w:i/>
      <w:iCs/>
      <w:sz w:val="24"/>
      <w:szCs w:val="24"/>
    </w:rPr>
  </w:style>
  <w:style w:type="paragraph" w:styleId="Style12" w:customStyle="1">
    <w:name w:val="Ευρετήριο"/>
    <w:basedOn w:val="Normal"/>
    <w:qFormat/>
    <w:pPr>
      <w:suppressLineNumbers/>
    </w:pPr>
    <w:rPr>
      <w:rFonts w:cs="Lohit Devanagari"/>
    </w:rPr>
  </w:style>
  <w:style w:type="paragraph" w:styleId="Caption">
    <w:name w:val="caption"/>
    <w:basedOn w:val="Normal"/>
    <w:qFormat/>
    <w:pPr>
      <w:suppressLineNumbers/>
      <w:spacing w:before="120" w:after="120"/>
    </w:pPr>
    <w:rPr>
      <w:rFonts w:cs="Lohit Devanagari"/>
      <w:i/>
      <w:iCs/>
    </w:rPr>
  </w:style>
  <w:style w:type="paragraph" w:styleId="BlockText">
    <w:name w:val="Block Text"/>
    <w:basedOn w:val="Normal"/>
    <w:qFormat/>
    <w:rsid w:val="003a5bb3"/>
    <w:pPr>
      <w:ind w:left="720" w:right="540" w:hanging="360"/>
    </w:pPr>
    <w:rPr>
      <w:rFonts w:eastAsia="SimSun"/>
      <w:szCs w:val="20"/>
    </w:rPr>
  </w:style>
  <w:style w:type="paragraph" w:styleId="Style13">
    <w:name w:val="Footer"/>
    <w:basedOn w:val="Normal"/>
    <w:link w:val="Char1"/>
    <w:uiPriority w:val="99"/>
    <w:rsid w:val="003a5bb3"/>
    <w:pPr>
      <w:tabs>
        <w:tab w:val="clear" w:pos="720"/>
        <w:tab w:val="center" w:pos="4153" w:leader="none"/>
        <w:tab w:val="right" w:pos="8306" w:leader="none"/>
      </w:tabs>
    </w:pPr>
    <w:rPr/>
  </w:style>
  <w:style w:type="paragraph" w:styleId="Style14">
    <w:name w:val="Header"/>
    <w:basedOn w:val="Normal"/>
    <w:rsid w:val="003a5bb3"/>
    <w:pPr>
      <w:tabs>
        <w:tab w:val="clear" w:pos="720"/>
        <w:tab w:val="center" w:pos="4153" w:leader="none"/>
        <w:tab w:val="right" w:pos="8306" w:leader="none"/>
      </w:tabs>
    </w:pPr>
    <w:rPr/>
  </w:style>
  <w:style w:type="paragraph" w:styleId="ListParagraph">
    <w:name w:val="List Paragraph"/>
    <w:basedOn w:val="Normal"/>
    <w:qFormat/>
    <w:rsid w:val="003a5bb3"/>
    <w:pPr>
      <w:spacing w:lineRule="auto" w:line="300"/>
      <w:ind w:left="720" w:hanging="0"/>
      <w:jc w:val="both"/>
    </w:pPr>
    <w:rPr>
      <w:rFonts w:ascii="Arial" w:hAnsi="Arial"/>
      <w:sz w:val="22"/>
      <w:szCs w:val="20"/>
      <w:lang w:eastAsia="en-US"/>
    </w:rPr>
  </w:style>
  <w:style w:type="paragraph" w:styleId="Style15">
    <w:name w:val="Footnote Text"/>
    <w:basedOn w:val="Normal"/>
    <w:semiHidden/>
    <w:rsid w:val="003a5bb3"/>
    <w:pPr>
      <w:widowControl w:val="false"/>
      <w:suppressAutoHyphens w:val="true"/>
      <w:jc w:val="both"/>
    </w:pPr>
    <w:rPr>
      <w:rFonts w:ascii="Book Antiqua" w:hAnsi="Book Antiqua" w:eastAsia="Arial"/>
      <w:kern w:val="2"/>
      <w:sz w:val="20"/>
      <w:szCs w:val="20"/>
    </w:rPr>
  </w:style>
  <w:style w:type="paragraph" w:styleId="BodyText2">
    <w:name w:val="Body Text 2"/>
    <w:basedOn w:val="Normal"/>
    <w:qFormat/>
    <w:rsid w:val="003a5bb3"/>
    <w:pPr>
      <w:spacing w:lineRule="auto" w:line="480" w:before="0" w:after="120"/>
    </w:pPr>
    <w:rPr/>
  </w:style>
  <w:style w:type="paragraph" w:styleId="BodyText3">
    <w:name w:val="Body Text 3"/>
    <w:basedOn w:val="Normal"/>
    <w:qFormat/>
    <w:rsid w:val="003a5bb3"/>
    <w:pPr>
      <w:spacing w:before="0" w:after="120"/>
    </w:pPr>
    <w:rPr>
      <w:sz w:val="16"/>
      <w:szCs w:val="16"/>
    </w:rPr>
  </w:style>
  <w:style w:type="paragraph" w:styleId="NoSpacing">
    <w:name w:val="No Spacing"/>
    <w:uiPriority w:val="1"/>
    <w:qFormat/>
    <w:rsid w:val="00ab7464"/>
    <w:pPr>
      <w:widowControl/>
      <w:bidi w:val="0"/>
      <w:jc w:val="left"/>
    </w:pPr>
    <w:rPr>
      <w:rFonts w:ascii="Calibri" w:hAnsi="Calibri" w:eastAsia="Times New Roman" w:cs="Times New Roman"/>
      <w:color w:val="auto"/>
      <w:kern w:val="0"/>
      <w:sz w:val="22"/>
      <w:szCs w:val="22"/>
      <w:lang w:val="el-GR" w:eastAsia="el-GR" w:bidi="ar-SA"/>
    </w:rPr>
  </w:style>
  <w:style w:type="paragraph" w:styleId="PlainText">
    <w:name w:val="Plain Text"/>
    <w:basedOn w:val="Normal"/>
    <w:uiPriority w:val="99"/>
    <w:unhideWhenUsed/>
    <w:qFormat/>
    <w:rsid w:val="00d52c58"/>
    <w:pPr/>
    <w:rPr>
      <w:rFonts w:ascii="Consolas" w:hAnsi="Consolas" w:eastAsia="Calibri"/>
      <w:sz w:val="21"/>
      <w:szCs w:val="21"/>
    </w:rPr>
  </w:style>
  <w:style w:type="paragraph" w:styleId="BalloonText">
    <w:name w:val="Balloon Text"/>
    <w:basedOn w:val="Normal"/>
    <w:link w:val="Char"/>
    <w:qFormat/>
    <w:rsid w:val="0048686c"/>
    <w:pPr/>
    <w:rPr>
      <w:rFonts w:ascii="Tahoma" w:hAnsi="Tahoma"/>
      <w:sz w:val="16"/>
      <w:szCs w:val="16"/>
    </w:rPr>
  </w:style>
  <w:style w:type="paragraph" w:styleId="21" w:customStyle="1">
    <w:name w:val="Παράγραφος λίστας2"/>
    <w:basedOn w:val="Normal"/>
    <w:qFormat/>
    <w:rsid w:val="00cf1f7f"/>
    <w:pPr>
      <w:suppressAutoHyphens w:val="true"/>
      <w:spacing w:lineRule="auto" w:line="276" w:before="0" w:after="200"/>
      <w:ind w:left="720" w:hanging="0"/>
    </w:pPr>
    <w:rPr>
      <w:rFonts w:ascii="Calibri" w:hAnsi="Calibri" w:eastAsia="Calibri" w:cs="Calibri"/>
      <w:sz w:val="22"/>
      <w:szCs w:val="22"/>
      <w:lang w:eastAsia="zh-CN" w:bidi="hi-IN"/>
    </w:rPr>
  </w:style>
  <w:style w:type="paragraph" w:styleId="12" w:customStyle="1">
    <w:name w:val="Παράγραφος λίστας1"/>
    <w:basedOn w:val="Normal"/>
    <w:qFormat/>
    <w:rsid w:val="00962da7"/>
    <w:pPr>
      <w:suppressAutoHyphens w:val="true"/>
      <w:spacing w:before="0" w:after="0"/>
      <w:ind w:left="720" w:hanging="0"/>
      <w:contextualSpacing/>
    </w:pPr>
    <w:rPr/>
  </w:style>
  <w:style w:type="paragraph" w:styleId="Style16" w:customStyle="1">
    <w:name w:val="Περιεχόμενα πλαισίου"/>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7">
    <w:name w:val="Table Grid"/>
    <w:basedOn w:val="a1"/>
    <w:rsid w:val="00f90d4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gov.gr/ipiresies/ekpaideuse/epaggelmaties-ekpaideuses/metroo-anapleroton-kai-oromisthion-ekpaideutikon-tes-dupa" TargetMode="External"/><Relationship Id="rId3" Type="http://schemas.openxmlformats.org/officeDocument/2006/relationships/hyperlink" Target="https://schools.dypa.gov.g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8E0CE-FD31-4ABF-A6B6-2A27BCCA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Application>LibreOffice/6.2.5.2$Linux_X86_64 LibreOffice_project/1ec314fa52f458adc18c4f025c545a4e8b22c159</Application>
  <Pages>1</Pages>
  <Words>294</Words>
  <Characters>1972</Characters>
  <CharactersWithSpaces>2260</CharactersWithSpaces>
  <Paragraphs>17</Paragraphs>
  <Company>oaed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2025-04-22T12:14:00Z</dcterms:created>
  <dc:creator>pc3</dc:creator>
  <dc:description/>
  <dc:language>el-GR</dc:language>
  <cp:lastModifiedBy/>
  <cp:lastPrinted>2021-09-20T12:20:00Z</cp:lastPrinted>
  <dcterms:modified xsi:type="dcterms:W3CDTF">2025-05-07T19:12:58Z</dcterms:modified>
  <cp:revision>9</cp:revision>
  <dc:subject/>
  <dc:title>ΕΛΛΗΝΙΚΗ ΔΗΜΟΚΡΑΤΙΑ</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