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6FB85" w14:textId="77777777" w:rsidR="003738C7" w:rsidRPr="00FF214B" w:rsidRDefault="003738C7" w:rsidP="00373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eastAsia="Times New Roman" w:hAnsi="Palatino Linotype" w:cs="Calibri"/>
          <w:b/>
          <w:bCs/>
          <w:color w:val="333333"/>
          <w:kern w:val="36"/>
          <w:sz w:val="22"/>
          <w:szCs w:val="22"/>
          <w:bdr w:val="none" w:sz="0" w:space="0" w:color="auto"/>
          <w:lang w:val="el-GR" w:eastAsia="en-US" w:bidi="he-IL"/>
        </w:rPr>
      </w:pPr>
      <w:r w:rsidRPr="00FF214B">
        <w:rPr>
          <w:rFonts w:ascii="Palatino Linotype" w:eastAsia="Calibri" w:hAnsi="Palatino Linotype" w:cs="Calibri"/>
          <w:b/>
          <w:noProof/>
          <w:color w:val="auto"/>
          <w:sz w:val="22"/>
          <w:szCs w:val="22"/>
          <w:bdr w:val="none" w:sz="0" w:space="0" w:color="auto"/>
          <w:lang w:val="el-GR"/>
        </w:rPr>
        <w:drawing>
          <wp:anchor distT="0" distB="0" distL="114300" distR="114300" simplePos="0" relativeHeight="251659264" behindDoc="1" locked="0" layoutInCell="1" allowOverlap="1" wp14:anchorId="20473BC1" wp14:editId="67CC1A6D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228854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396" y="21405"/>
                <wp:lineTo x="21396" y="0"/>
                <wp:lineTo x="0" y="0"/>
              </wp:wrapPolygon>
            </wp:wrapTight>
            <wp:docPr id="6" name="Picture 6" descr="A logo with a person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logo with a person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4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214B">
        <w:rPr>
          <w:rFonts w:ascii="Palatino Linotype" w:eastAsia="Times New Roman" w:hAnsi="Palatino Linotype" w:cs="Calibri"/>
          <w:b/>
          <w:bCs/>
          <w:color w:val="333333"/>
          <w:kern w:val="36"/>
          <w:sz w:val="22"/>
          <w:szCs w:val="22"/>
          <w:bdr w:val="none" w:sz="0" w:space="0" w:color="auto"/>
          <w:lang w:val="el-GR" w:eastAsia="en-US" w:bidi="he-IL"/>
        </w:rPr>
        <w:t xml:space="preserve">       </w:t>
      </w:r>
    </w:p>
    <w:p w14:paraId="3CEBCC86" w14:textId="77777777" w:rsidR="003738C7" w:rsidRPr="00FF214B" w:rsidRDefault="003738C7" w:rsidP="003738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3686" w:right="-138" w:hanging="3688"/>
        <w:jc w:val="both"/>
        <w:rPr>
          <w:rFonts w:ascii="Palatino Linotype" w:eastAsia="Calibri" w:hAnsi="Palatino Linotype" w:cs="Calibri"/>
          <w:b/>
          <w:bCs/>
          <w:i/>
          <w:iCs/>
          <w:color w:val="222222"/>
          <w:sz w:val="22"/>
          <w:szCs w:val="22"/>
          <w:bdr w:val="none" w:sz="0" w:space="0" w:color="auto"/>
          <w:shd w:val="clear" w:color="auto" w:fill="FFFFFF"/>
          <w:lang w:val="el-GR" w:eastAsia="en-US" w:bidi="he-IL"/>
        </w:rPr>
      </w:pPr>
      <w:r w:rsidRPr="00FF214B">
        <w:rPr>
          <w:rFonts w:ascii="Palatino Linotype" w:eastAsia="Calibri" w:hAnsi="Palatino Linotype" w:cs="Calibri"/>
          <w:b/>
          <w:bCs/>
          <w:i/>
          <w:iCs/>
          <w:color w:val="222222"/>
          <w:sz w:val="22"/>
          <w:szCs w:val="22"/>
          <w:bdr w:val="none" w:sz="0" w:space="0" w:color="auto"/>
          <w:shd w:val="clear" w:color="auto" w:fill="FFFFFF"/>
          <w:lang w:val="el-GR" w:eastAsia="en-US" w:bidi="he-IL"/>
        </w:rPr>
        <w:t>«</w:t>
      </w:r>
      <w:bookmarkStart w:id="0" w:name="_Hlk193275414"/>
      <w:r w:rsidRPr="00FF214B">
        <w:rPr>
          <w:rFonts w:ascii="Palatino Linotype" w:eastAsia="Calibri" w:hAnsi="Palatino Linotype" w:cs="Calibri"/>
          <w:b/>
          <w:bCs/>
          <w:i/>
          <w:iCs/>
          <w:color w:val="222222"/>
          <w:sz w:val="22"/>
          <w:szCs w:val="22"/>
          <w:bdr w:val="none" w:sz="0" w:space="0" w:color="auto"/>
          <w:shd w:val="clear" w:color="auto" w:fill="FFFFFF"/>
          <w:lang w:val="el-GR" w:eastAsia="en-US" w:bidi="he-IL"/>
        </w:rPr>
        <w:t>Πρακτική Άσκηση Πανεπιστημίου Πελοποννήσου ακ. ετών 2024-2025, 2025-2026 και 2026-2027</w:t>
      </w:r>
      <w:r w:rsidRPr="00FF214B">
        <w:rPr>
          <w:rFonts w:ascii="Palatino Linotype" w:eastAsia="Calibri" w:hAnsi="Palatino Linotype" w:cs="Calibri"/>
          <w:b/>
          <w:i/>
          <w:iCs/>
          <w:color w:val="222222"/>
          <w:sz w:val="22"/>
          <w:szCs w:val="22"/>
          <w:bdr w:val="none" w:sz="0" w:space="0" w:color="auto"/>
          <w:shd w:val="clear" w:color="auto" w:fill="FFFFFF"/>
          <w:lang w:val="el-GR" w:eastAsia="en-US" w:bidi="he-IL"/>
        </w:rPr>
        <w:t>»</w:t>
      </w:r>
      <w:bookmarkEnd w:id="0"/>
      <w:r w:rsidRPr="00FF214B">
        <w:rPr>
          <w:rFonts w:ascii="Palatino Linotype" w:eastAsia="Calibri" w:hAnsi="Palatino Linotype" w:cs="Calibri"/>
          <w:b/>
          <w:i/>
          <w:iCs/>
          <w:color w:val="222222"/>
          <w:sz w:val="22"/>
          <w:szCs w:val="22"/>
          <w:bdr w:val="none" w:sz="0" w:space="0" w:color="auto"/>
          <w:shd w:val="clear" w:color="auto" w:fill="FFFFFF"/>
          <w:lang w:val="el-GR" w:eastAsia="en-US" w:bidi="he-IL"/>
        </w:rPr>
        <w:t xml:space="preserve"> με Κωδικό ΟΠΣ 6022357, </w:t>
      </w:r>
      <w:r w:rsidRPr="00FF214B">
        <w:rPr>
          <w:rFonts w:ascii="Palatino Linotype" w:eastAsia="Calibri" w:hAnsi="Palatino Linotype" w:cs="Calibri"/>
          <w:b/>
          <w:bCs/>
          <w:i/>
          <w:iCs/>
          <w:color w:val="222222"/>
          <w:sz w:val="22"/>
          <w:szCs w:val="22"/>
          <w:bdr w:val="none" w:sz="0" w:space="0" w:color="auto"/>
          <w:shd w:val="clear" w:color="auto" w:fill="FFFFFF"/>
          <w:lang w:val="el-GR" w:eastAsia="en-US" w:bidi="he-IL"/>
        </w:rPr>
        <w:t>στο πλαίσιο του Προγράμματος «Ανθρώπινο Δυναμικό και Κοινωνική Συνοχή 2021-2027»,</w:t>
      </w:r>
      <w:r w:rsidRPr="00FF214B">
        <w:rPr>
          <w:rFonts w:ascii="Palatino Linotype" w:eastAsia="Calibri" w:hAnsi="Palatino Linotype" w:cs="Calibri"/>
          <w:b/>
          <w:bCs/>
          <w:i/>
          <w:iCs/>
          <w:color w:val="222222"/>
          <w:bdr w:val="none" w:sz="0" w:space="0" w:color="auto"/>
          <w:shd w:val="clear" w:color="auto" w:fill="FFFFFF"/>
          <w:lang w:val="el-GR" w:eastAsia="en-US" w:bidi="he-IL"/>
        </w:rPr>
        <w:t xml:space="preserve"> </w:t>
      </w:r>
      <w:r w:rsidRPr="00FF214B">
        <w:rPr>
          <w:rFonts w:ascii="Palatino Linotype" w:eastAsia="Calibri" w:hAnsi="Palatino Linotype" w:cs="Calibri"/>
          <w:b/>
          <w:bCs/>
          <w:i/>
          <w:iCs/>
          <w:color w:val="222222"/>
          <w:sz w:val="22"/>
          <w:szCs w:val="22"/>
          <w:bdr w:val="none" w:sz="0" w:space="0" w:color="auto"/>
          <w:shd w:val="clear" w:color="auto" w:fill="FFFFFF"/>
          <w:lang w:val="el-GR" w:eastAsia="en-US" w:bidi="he-IL"/>
        </w:rPr>
        <w:t>που συγχρηματοδοτείται από την Ευρωπαϊκή Ένωση (Ευρωπαϊκό Κοινωνικό Ταμείο) και από εθνικούς πόρους</w:t>
      </w:r>
    </w:p>
    <w:p w14:paraId="3D11F4CA" w14:textId="77777777" w:rsidR="003738C7" w:rsidRPr="00FF214B" w:rsidRDefault="003738C7" w:rsidP="003738C7">
      <w:pPr>
        <w:pStyle w:val="AA"/>
        <w:rPr>
          <w:rFonts w:ascii="Palatino Linotype" w:hAnsi="Palatino Linotype"/>
        </w:rPr>
      </w:pPr>
    </w:p>
    <w:p w14:paraId="74E8C77D" w14:textId="77777777" w:rsidR="00F16BE0" w:rsidRPr="00FF214B" w:rsidRDefault="00F16BE0" w:rsidP="003738C7">
      <w:pPr>
        <w:pStyle w:val="AA"/>
        <w:rPr>
          <w:rFonts w:ascii="Palatino Linotype" w:hAnsi="Palatino Linotype"/>
        </w:rPr>
      </w:pPr>
    </w:p>
    <w:p w14:paraId="213A0C02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Ανακοίνωση Πίνακα Προσωρινών Α</w:t>
      </w:r>
      <w:r w:rsidR="00E65447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ποτελεσμάτων Κατάταξης Φοιτητών</w:t>
      </w:r>
      <w:r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/τρι</w:t>
      </w:r>
      <w:r w:rsidR="00092D69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ώ</w:t>
      </w:r>
      <w:r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 xml:space="preserve">ν </w:t>
      </w:r>
    </w:p>
    <w:p w14:paraId="4AEB7D78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για το πρόγραμμα Πρακτικής Άσκησης μέσω ΕΣΠΑ</w:t>
      </w:r>
    </w:p>
    <w:p w14:paraId="47394F24" w14:textId="77777777" w:rsidR="00F16BE0" w:rsidRPr="00FF214B" w:rsidRDefault="00122949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Εα</w:t>
      </w:r>
      <w:r w:rsidR="00E65447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 xml:space="preserve">ρινού </w:t>
      </w:r>
      <w:r w:rsidR="00F16BE0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Εξαμήνου Ακαδ. Έτους 202</w:t>
      </w:r>
      <w:r w:rsidR="00E65447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5</w:t>
      </w:r>
      <w:r w:rsidR="00F16BE0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-202</w:t>
      </w:r>
      <w:r w:rsidR="00E65447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6</w:t>
      </w:r>
    </w:p>
    <w:p w14:paraId="7C9DFD27" w14:textId="1D066775" w:rsidR="00F16BE0" w:rsidRPr="00FF214B" w:rsidRDefault="00FF214B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outlineLvl w:val="0"/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</w:pPr>
      <w:r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του</w:t>
      </w:r>
      <w:r w:rsidR="00F16BE0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 xml:space="preserve"> ΤΜΗΜΑΤΟΣ </w:t>
      </w:r>
      <w:r w:rsidR="000433C8" w:rsidRPr="00FF214B">
        <w:rPr>
          <w:rFonts w:ascii="Palatino Linotype" w:eastAsia="Times New Roman" w:hAnsi="Palatino Linotype" w:cs="Calibri"/>
          <w:b/>
          <w:bCs/>
          <w:color w:val="555555"/>
          <w:bdr w:val="none" w:sz="0" w:space="0" w:color="auto"/>
          <w:lang w:val="el-GR"/>
        </w:rPr>
        <w:t>ΦΙΛΟΛΟΓΙΑΣ</w:t>
      </w:r>
    </w:p>
    <w:p w14:paraId="5405C2A5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Palatino Linotype" w:eastAsia="Times New Roman" w:hAnsi="Palatino Linotype" w:cs="Calibri"/>
          <w:b/>
          <w:bCs/>
          <w:color w:val="auto"/>
          <w:sz w:val="16"/>
          <w:szCs w:val="16"/>
          <w:bdr w:val="none" w:sz="0" w:space="0" w:color="auto"/>
          <w:lang w:val="el-GR"/>
        </w:rPr>
      </w:pPr>
    </w:p>
    <w:p w14:paraId="7C0908FB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Palatino Linotype" w:eastAsia="Times New Roman" w:hAnsi="Palatino Linotype" w:cs="Calibri"/>
          <w:b/>
          <w:bCs/>
          <w:color w:val="auto"/>
          <w:sz w:val="16"/>
          <w:szCs w:val="16"/>
          <w:bdr w:val="none" w:sz="0" w:space="0" w:color="auto"/>
          <w:lang w:val="el-GR"/>
        </w:rPr>
      </w:pPr>
    </w:p>
    <w:p w14:paraId="01AA8B9C" w14:textId="77777777" w:rsidR="00F16BE0" w:rsidRPr="00FF214B" w:rsidRDefault="00F16BE0" w:rsidP="001229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 xml:space="preserve">Οι διαθέσιμες θέσεις Πρακτικής Άσκησης για το </w:t>
      </w:r>
      <w:r w:rsidR="00122949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 xml:space="preserve">εαρινό εξάμηνο του 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ακαδημαϊκ</w:t>
      </w:r>
      <w:r w:rsidR="00122949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ού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 xml:space="preserve"> έτο</w:t>
      </w:r>
      <w:r w:rsidR="00122949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υ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ς 202</w:t>
      </w:r>
      <w:r w:rsidR="00E65447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5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-202</w:t>
      </w:r>
      <w:r w:rsidR="00E65447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6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 xml:space="preserve"> για το Τμήμα είναι </w:t>
      </w:r>
      <w:r w:rsidR="00CF4698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δεκαέξι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 xml:space="preserve"> (</w:t>
      </w:r>
      <w:r w:rsidR="00122949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1</w:t>
      </w:r>
      <w:r w:rsidR="00CF4698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6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 xml:space="preserve">) και οι αιτήσεις των φοιτητών/τριών ήταν </w:t>
      </w:r>
      <w:r w:rsidR="00CF4698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επτά</w:t>
      </w: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 xml:space="preserve"> (</w:t>
      </w:r>
      <w:r w:rsidR="00CF4698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7</w:t>
      </w:r>
      <w:r w:rsidR="00E65447"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bdr w:val="none" w:sz="0" w:space="0" w:color="auto"/>
          <w:lang w:val="el-GR"/>
        </w:rPr>
        <w:t>)</w:t>
      </w:r>
    </w:p>
    <w:p w14:paraId="06BA8E0E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Palatino Linotype" w:eastAsia="Times New Roman" w:hAnsi="Palatino Linotype" w:cs="Calibri"/>
          <w:b/>
          <w:bCs/>
          <w:color w:val="auto"/>
          <w:sz w:val="16"/>
          <w:szCs w:val="16"/>
          <w:bdr w:val="none" w:sz="0" w:space="0" w:color="auto"/>
          <w:lang w:val="el-GR"/>
        </w:rPr>
      </w:pPr>
    </w:p>
    <w:p w14:paraId="3DE87346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Palatino Linotype" w:eastAsia="Times New Roman" w:hAnsi="Palatino Linotype" w:cs="Calibri"/>
          <w:b/>
          <w:bCs/>
          <w:color w:val="auto"/>
          <w:sz w:val="16"/>
          <w:szCs w:val="16"/>
          <w:bdr w:val="none" w:sz="0" w:space="0" w:color="auto"/>
          <w:lang w:val="el-GR"/>
        </w:rPr>
      </w:pPr>
    </w:p>
    <w:p w14:paraId="199B1A24" w14:textId="69C2829E" w:rsidR="00F16BE0" w:rsidRPr="00FF214B" w:rsidRDefault="00F16BE0" w:rsidP="00FF2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jc w:val="both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Σήμερα 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1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8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03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/202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στην 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Καλαμάτα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η Επιτροπή Πρακτικής Άσκησης (ΠΑ) που ορίστηκε </w:t>
      </w:r>
      <w:r w:rsidR="00AF079A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από την υπ’ αριθ. 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>2</w:t>
      </w:r>
      <w:r w:rsidR="001A6C3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 xml:space="preserve"> </w:t>
      </w:r>
      <w:r w:rsidR="00AF079A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 xml:space="preserve"> 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Συνέλευση του Τμήματος </w:t>
      </w:r>
      <w:r w:rsidR="00AF079A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στις 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>10</w:t>
      </w:r>
      <w:r w:rsidR="00D97A8B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>/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>10</w:t>
      </w:r>
      <w:r w:rsidR="00D97A8B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>/</w:t>
      </w:r>
      <w:r w:rsidR="00AF079A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>202</w:t>
      </w:r>
      <w:r w:rsidR="007C2C32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>4</w:t>
      </w:r>
      <w:r w:rsidR="00AF079A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 w:frame="1"/>
          <w:lang w:val="el-GR" w:eastAsia="en-US" w:bidi="he-IL"/>
        </w:rPr>
        <w:t xml:space="preserve"> 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αποτελούμενη από τους:</w:t>
      </w:r>
    </w:p>
    <w:p w14:paraId="6E4699D6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Palatino Linotype" w:eastAsia="Times New Roman" w:hAnsi="Palatino Linotype" w:cs="Calibri"/>
          <w:color w:val="auto"/>
          <w:sz w:val="12"/>
          <w:szCs w:val="12"/>
          <w:bdr w:val="none" w:sz="0" w:space="0" w:color="auto"/>
          <w:lang w:val="el-GR"/>
        </w:rPr>
      </w:pPr>
    </w:p>
    <w:p w14:paraId="2588A0E1" w14:textId="77777777" w:rsidR="00F3574F" w:rsidRPr="00FF214B" w:rsidRDefault="00F3574F" w:rsidP="00F357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1. 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Μάριο Αθανασόπουλο, Μέλος ΕΔΙΠ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 xml:space="preserve">, </w:t>
      </w:r>
      <w:r w:rsidR="00B8698F"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 xml:space="preserve">ως 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 xml:space="preserve">Πρόεδρο </w:t>
      </w:r>
    </w:p>
    <w:p w14:paraId="05908E37" w14:textId="77777777" w:rsidR="00F3574F" w:rsidRPr="00FF214B" w:rsidRDefault="00F3574F" w:rsidP="00F357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2. 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Σοφία Καπετανάκη, Επίκουρη Καθηγήτρια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 xml:space="preserve">, </w:t>
      </w:r>
      <w:r w:rsidR="00B8698F"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 xml:space="preserve">ως 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>Γραμματέα</w:t>
      </w:r>
    </w:p>
    <w:p w14:paraId="15AC897B" w14:textId="77777777" w:rsidR="00F16BE0" w:rsidRPr="00FF214B" w:rsidRDefault="00F3574F" w:rsidP="00F357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rPr>
          <w:rFonts w:ascii="Palatino Linotype" w:eastAsia="Calibri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3. </w:t>
      </w:r>
      <w:r w:rsidR="00CF46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Παναγιώτα Καραβία, Αναπληρώτρια Καθηγήτρια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 xml:space="preserve">, </w:t>
      </w:r>
      <w:r w:rsidR="00B8698F"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 xml:space="preserve">ως 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>Μέλος</w:t>
      </w:r>
    </w:p>
    <w:p w14:paraId="172301B0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rPr>
          <w:rFonts w:ascii="Palatino Linotype" w:eastAsia="Calibri" w:hAnsi="Palatino Linotype" w:cs="Calibri"/>
          <w:color w:val="auto"/>
          <w:sz w:val="12"/>
          <w:szCs w:val="12"/>
          <w:bdr w:val="none" w:sz="0" w:space="0" w:color="auto"/>
          <w:lang w:val="el-GR"/>
        </w:rPr>
      </w:pPr>
    </w:p>
    <w:p w14:paraId="350473C9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rPr>
          <w:rFonts w:ascii="Palatino Linotype" w:eastAsia="Calibri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Calibri" w:hAnsi="Palatino Linotype" w:cs="Calibri"/>
          <w:color w:val="auto"/>
          <w:sz w:val="22"/>
          <w:szCs w:val="22"/>
          <w:bdr w:val="none" w:sz="0" w:space="0" w:color="auto"/>
          <w:lang w:val="el-GR"/>
        </w:rPr>
        <w:t>έλαβε υπόψιν τα κάτωθι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:</w:t>
      </w:r>
    </w:p>
    <w:p w14:paraId="06DABE5D" w14:textId="4680D101" w:rsidR="00F16BE0" w:rsidRPr="00FF214B" w:rsidRDefault="00F16BE0" w:rsidP="009F5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after="100"/>
        <w:jc w:val="both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• Τα κριτήρια επιλεξιμότητας </w:t>
      </w:r>
      <w:r w:rsidR="00493A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που </w:t>
      </w:r>
      <w:r w:rsidR="00493A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 xml:space="preserve">καθορίζονται στο άρθρο 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5</w:t>
      </w:r>
      <w:r w:rsidR="00493A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 xml:space="preserve"> του Κανονισμού Πρακτικής Άσκησης του Τμήματος 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Φιλολογίας</w:t>
      </w:r>
      <w:r w:rsidR="00531498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</w:t>
      </w:r>
      <w:r w:rsidR="00307695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που εγκρίθηκε στη</w:t>
      </w:r>
      <w:r w:rsidR="00B83DD0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ν</w:t>
      </w:r>
      <w:r w:rsidR="00307695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9η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23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-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2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-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202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3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Συνέλευση του Τμήματος,</w:t>
      </w:r>
    </w:p>
    <w:p w14:paraId="10C5AF2F" w14:textId="77777777" w:rsidR="00F16BE0" w:rsidRPr="00FF214B" w:rsidRDefault="00F16BE0" w:rsidP="009F5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after="100"/>
        <w:jc w:val="both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• Τα κριτήρια αξιολόγησης που 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 xml:space="preserve">καθορίζονται στο άρθρο 3.6 του Γενικού Κανονισμού Πρακτικής Άσκησης </w:t>
      </w:r>
      <w:r w:rsidR="00B144AF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 xml:space="preserve">του Πανεπιστημίου Πελοποννήσου 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 xml:space="preserve">(ΦΕΚ 1290/18.03.2025 τ 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eastAsia="en-US" w:bidi="he-IL"/>
        </w:rPr>
        <w:t>B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’)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,</w:t>
      </w:r>
    </w:p>
    <w:p w14:paraId="0ADE56CC" w14:textId="4CE22B6F" w:rsidR="00F16BE0" w:rsidRPr="00FF214B" w:rsidRDefault="00F16BE0" w:rsidP="009F5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after="100"/>
        <w:jc w:val="both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• Την ανακοίνωση για τη συμμετοχή των φοιτητών/τριών του Τμήματος 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Φιλολογίας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στην Πράξη </w:t>
      </w:r>
      <w:r w:rsidRPr="00FF214B">
        <w:rPr>
          <w:rFonts w:ascii="Palatino Linotype" w:eastAsia="Times New Roman" w:hAnsi="Palatino Linotype" w:cs="Calibri"/>
          <w:b/>
          <w:bCs/>
          <w:i/>
          <w:iCs/>
          <w:color w:val="auto"/>
          <w:sz w:val="22"/>
          <w:szCs w:val="22"/>
          <w:bdr w:val="none" w:sz="0" w:space="0" w:color="auto"/>
          <w:lang w:val="el-GR"/>
        </w:rPr>
        <w:t>«Πρακτική Άσκηση Πανεπιστημίου Πελοποννήσου ακ. ετών 2024-2025, 2025-2026 και 2026-2027</w:t>
      </w:r>
      <w:r w:rsidRPr="00FF214B">
        <w:rPr>
          <w:rFonts w:ascii="Palatino Linotype" w:eastAsia="Times New Roman" w:hAnsi="Palatino Linotype" w:cs="Calibri"/>
          <w:i/>
          <w:iCs/>
          <w:color w:val="auto"/>
          <w:sz w:val="22"/>
          <w:szCs w:val="22"/>
          <w:bdr w:val="none" w:sz="0" w:space="0" w:color="auto"/>
          <w:lang w:val="el-GR"/>
        </w:rPr>
        <w:t xml:space="preserve">» με Κωδικό ΟΠΣ 6022357 </w:t>
      </w:r>
      <w:r w:rsidRPr="00FF214B">
        <w:rPr>
          <w:rFonts w:ascii="Palatino Linotype" w:eastAsia="Times New Roman" w:hAnsi="Palatino Linotype" w:cs="Calibri"/>
          <w:iCs/>
          <w:color w:val="auto"/>
          <w:sz w:val="22"/>
          <w:szCs w:val="22"/>
          <w:bdr w:val="none" w:sz="0" w:space="0" w:color="auto"/>
          <w:lang w:val="el-GR"/>
        </w:rPr>
        <w:t>του Προγράμματος</w:t>
      </w:r>
      <w:r w:rsidRPr="00FF214B">
        <w:rPr>
          <w:rFonts w:ascii="Palatino Linotype" w:eastAsia="Times New Roman" w:hAnsi="Palatino Linotype" w:cs="Calibri"/>
          <w:b/>
          <w:bCs/>
          <w:i/>
          <w:iCs/>
          <w:color w:val="auto"/>
          <w:sz w:val="22"/>
          <w:szCs w:val="22"/>
          <w:bdr w:val="none" w:sz="0" w:space="0" w:color="auto"/>
          <w:lang w:val="el-GR"/>
        </w:rPr>
        <w:t xml:space="preserve"> «Ανθρώπινο Δυναμικό και Κοινωνική Συνοχή 2021-2027»</w:t>
      </w:r>
      <w:r w:rsidR="00FF59BE" w:rsidRPr="00FF214B">
        <w:rPr>
          <w:rFonts w:ascii="Palatino Linotype" w:eastAsia="Times New Roman" w:hAnsi="Palatino Linotype" w:cs="Calibri"/>
          <w:b/>
          <w:bCs/>
          <w:i/>
          <w:iCs/>
          <w:color w:val="auto"/>
          <w:sz w:val="22"/>
          <w:szCs w:val="22"/>
          <w:bdr w:val="none" w:sz="0" w:space="0" w:color="auto"/>
          <w:lang w:val="el-GR"/>
        </w:rPr>
        <w:t xml:space="preserve"> </w:t>
      </w:r>
      <w:r w:rsidR="00FF59BE" w:rsidRPr="00FF214B">
        <w:rPr>
          <w:rFonts w:ascii="Palatino Linotype" w:eastAsia="Times New Roman" w:hAnsi="Palatino Linotype" w:cs="Calibri"/>
          <w:bCs/>
          <w:iCs/>
          <w:color w:val="auto"/>
          <w:sz w:val="22"/>
          <w:szCs w:val="22"/>
          <w:bdr w:val="none" w:sz="0" w:space="0" w:color="auto"/>
          <w:lang w:val="el-GR"/>
        </w:rPr>
        <w:t>που συγχρηματοδοτείται</w:t>
      </w:r>
      <w:r w:rsidR="00FF59B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από την Ευρωπαϊκή Ένωση (Ευρωπαϊκό Κο</w:t>
      </w:r>
      <w:r w:rsidR="00FA7F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ι</w:t>
      </w:r>
      <w:r w:rsidR="00FF59B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νωνικό Ταμείο και από εθνικούς πόρους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,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 xml:space="preserve"> η οποία αναρτήθηκε </w:t>
      </w:r>
      <w:hyperlink r:id="rId9" w:history="1">
        <w:r w:rsidRPr="00FF214B">
          <w:rPr>
            <w:rFonts w:ascii="Palatino Linotype" w:eastAsia="Times New Roman" w:hAnsi="Palatino Linotype" w:cs="Calibri"/>
            <w:sz w:val="22"/>
            <w:szCs w:val="22"/>
            <w:bdr w:val="none" w:sz="0" w:space="0" w:color="auto"/>
            <w:lang w:val="el-GR"/>
          </w:rPr>
          <w:t>στις</w:t>
        </w:r>
        <w:r w:rsidRPr="00FF214B">
          <w:rPr>
            <w:rFonts w:ascii="Palatino Linotype" w:eastAsia="Times New Roman" w:hAnsi="Palatino Linotype" w:cs="Calibri"/>
            <w:sz w:val="22"/>
            <w:szCs w:val="22"/>
            <w:bdr w:val="none" w:sz="0" w:space="0" w:color="auto"/>
            <w:shd w:val="clear" w:color="auto" w:fill="FFFFFF"/>
            <w:lang w:val="el-GR"/>
          </w:rPr>
          <w:t xml:space="preserve"> ανακοινώσεις του </w:t>
        </w:r>
        <w:proofErr w:type="spellStart"/>
        <w:r w:rsidRPr="00FF214B">
          <w:rPr>
            <w:rFonts w:ascii="Palatino Linotype" w:eastAsia="Times New Roman" w:hAnsi="Palatino Linotype" w:cs="Calibri"/>
            <w:sz w:val="22"/>
            <w:szCs w:val="22"/>
            <w:bdr w:val="none" w:sz="0" w:space="0" w:color="auto"/>
            <w:shd w:val="clear" w:color="auto" w:fill="FFFFFF"/>
            <w:lang w:val="el-GR"/>
          </w:rPr>
          <w:t>eclass</w:t>
        </w:r>
        <w:proofErr w:type="spellEnd"/>
        <w:r w:rsidRPr="00FF214B">
          <w:rPr>
            <w:rFonts w:ascii="Palatino Linotype" w:eastAsia="Times New Roman" w:hAnsi="Palatino Linotype" w:cs="Calibri"/>
            <w:sz w:val="22"/>
            <w:szCs w:val="22"/>
            <w:bdr w:val="none" w:sz="0" w:space="0" w:color="auto"/>
            <w:shd w:val="clear" w:color="auto" w:fill="FFFFFF"/>
            <w:lang w:val="el-GR"/>
          </w:rPr>
          <w:t xml:space="preserve"> του μαθήματος</w:t>
        </w:r>
      </w:hyperlink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και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 xml:space="preserve"> στην </w:t>
      </w:r>
      <w:hyperlink r:id="rId10" w:history="1">
        <w:r w:rsidRPr="00FF214B">
          <w:rPr>
            <w:rFonts w:ascii="Palatino Linotype" w:eastAsia="Times New Roman" w:hAnsi="Palatino Linotype" w:cs="Calibri"/>
            <w:sz w:val="22"/>
            <w:szCs w:val="22"/>
            <w:bdr w:val="none" w:sz="0" w:space="0" w:color="auto"/>
            <w:shd w:val="clear" w:color="auto" w:fill="FFFFFF"/>
            <w:lang w:val="el-GR"/>
          </w:rPr>
          <w:t>ιστοσελίδα του Τμήματος</w:t>
        </w:r>
      </w:hyperlink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 xml:space="preserve"> στις 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1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9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/</w:t>
      </w:r>
      <w:r w:rsidR="0074606D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3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/202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 xml:space="preserve"> και αφορούσε στην υποβολή των αιτήσεων για την πλήρωση 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1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 xml:space="preserve"> θέσεων πρακτικής άσκησης  για την </w:t>
      </w:r>
      <w:r w:rsidR="00E65447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ε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α</w:t>
      </w:r>
      <w:r w:rsidR="00E65447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ρινή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 xml:space="preserve"> περίοδο κατά το χρονικό διάστημα από 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24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/0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2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/202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 xml:space="preserve"> έως 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10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/0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3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/202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shd w:val="clear" w:color="auto" w:fill="FFFFFF"/>
          <w:lang w:val="el-GR"/>
        </w:rPr>
        <w:t>,</w:t>
      </w:r>
    </w:p>
    <w:p w14:paraId="0EB496D8" w14:textId="4EBBE770" w:rsidR="00F16BE0" w:rsidRPr="00FF214B" w:rsidRDefault="00F16BE0" w:rsidP="009F52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after="100"/>
        <w:jc w:val="both"/>
        <w:rPr>
          <w:rFonts w:ascii="Palatino Linotype" w:eastAsia="Times New Roman" w:hAnsi="Palatino Linotype" w:cs="Calibri"/>
          <w:color w:val="auto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•</w:t>
      </w:r>
      <w:r w:rsidRPr="00FF214B">
        <w:rPr>
          <w:rFonts w:ascii="Palatino Linotype" w:eastAsia="Times New Roman" w:hAnsi="Palatino Linotype" w:cs="Calibri"/>
          <w:color w:val="auto"/>
          <w:bdr w:val="none" w:sz="0" w:space="0" w:color="auto"/>
          <w:lang w:val="el-GR"/>
        </w:rPr>
        <w:t xml:space="preserve"> 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Το υπ’ αριθ.</w:t>
      </w:r>
      <w:r w:rsidR="00FF214B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1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</w:t>
      </w:r>
      <w:r w:rsidR="00FF214B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18-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3</w:t>
      </w:r>
      <w:r w:rsidR="00FF214B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-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202</w:t>
      </w:r>
      <w:r w:rsidR="00122949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Πρακτικό Αξιολόγησης Αιτήσεων</w:t>
      </w:r>
      <w:r w:rsidRPr="00FF214B">
        <w:rPr>
          <w:rFonts w:ascii="Palatino Linotype" w:eastAsia="Times New Roman" w:hAnsi="Palatino Linotype" w:cs="Calibri"/>
          <w:color w:val="auto"/>
          <w:bdr w:val="none" w:sz="0" w:space="0" w:color="auto"/>
          <w:lang w:val="el-GR"/>
        </w:rPr>
        <w:t xml:space="preserve"> </w:t>
      </w:r>
    </w:p>
    <w:p w14:paraId="410BA1ED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80" w:firstLine="720"/>
        <w:jc w:val="both"/>
        <w:rPr>
          <w:rFonts w:ascii="Palatino Linotype" w:eastAsia="Times New Roman" w:hAnsi="Palatino Linotype" w:cs="Calibri"/>
          <w:b/>
          <w:bCs/>
          <w:color w:val="auto"/>
          <w:sz w:val="12"/>
          <w:szCs w:val="12"/>
          <w:u w:val="single"/>
          <w:bdr w:val="none" w:sz="0" w:space="0" w:color="auto"/>
          <w:lang w:val="el-GR"/>
        </w:rPr>
      </w:pPr>
    </w:p>
    <w:p w14:paraId="764FE98B" w14:textId="77777777" w:rsidR="0063286F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sectPr w:rsidR="0063286F" w:rsidRPr="00FF214B" w:rsidSect="000E4C51">
          <w:headerReference w:type="default" r:id="rId11"/>
          <w:footerReference w:type="default" r:id="rId12"/>
          <w:pgSz w:w="11900" w:h="16840"/>
          <w:pgMar w:top="1134" w:right="1127" w:bottom="1134" w:left="993" w:header="709" w:footer="485" w:gutter="0"/>
          <w:cols w:space="720"/>
        </w:sectPr>
      </w:pP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/>
          <w:lang w:val="el-GR"/>
        </w:rPr>
        <w:t>και ανακοινώνει τα προσωρινά αποτελέσματα ως εξής:</w:t>
      </w:r>
    </w:p>
    <w:p w14:paraId="3FBBF9C6" w14:textId="1994F70B" w:rsidR="00843D01" w:rsidRPr="00FF214B" w:rsidRDefault="00F16BE0" w:rsidP="00FF2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u w:val="single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b/>
          <w:bCs/>
          <w:color w:val="auto"/>
          <w:sz w:val="22"/>
          <w:szCs w:val="22"/>
          <w:u w:val="single"/>
          <w:bdr w:val="none" w:sz="0" w:space="0" w:color="auto"/>
          <w:lang w:val="el-GR"/>
        </w:rPr>
        <w:lastRenderedPageBreak/>
        <w:t>ΠΙΝΑΚΑΣ ΚΑΤΑΤΑΞΗΣ</w:t>
      </w:r>
    </w:p>
    <w:p w14:paraId="69F056B9" w14:textId="77777777" w:rsidR="00FF214B" w:rsidRPr="00FF214B" w:rsidRDefault="00FF214B" w:rsidP="00FF2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  <w:u w:val="single"/>
          <w:bdr w:val="none" w:sz="0" w:space="0" w:color="auto"/>
          <w:lang w:val="el-GR"/>
        </w:rPr>
      </w:pPr>
    </w:p>
    <w:tbl>
      <w:tblPr>
        <w:tblStyle w:val="ae"/>
        <w:tblW w:w="1346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418"/>
        <w:gridCol w:w="1701"/>
        <w:gridCol w:w="1701"/>
        <w:gridCol w:w="992"/>
        <w:gridCol w:w="1134"/>
        <w:gridCol w:w="1276"/>
        <w:gridCol w:w="1276"/>
      </w:tblGrid>
      <w:tr w:rsidR="00FF214B" w:rsidRPr="00FF214B" w14:paraId="599FFBFC" w14:textId="77777777" w:rsidTr="00FF214B">
        <w:trPr>
          <w:trHeight w:val="638"/>
        </w:trPr>
        <w:tc>
          <w:tcPr>
            <w:tcW w:w="1276" w:type="dxa"/>
          </w:tcPr>
          <w:p w14:paraId="661045F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ΚΑΤΑΤΑΞΗ</w:t>
            </w:r>
          </w:p>
        </w:tc>
        <w:tc>
          <w:tcPr>
            <w:tcW w:w="1418" w:type="dxa"/>
          </w:tcPr>
          <w:p w14:paraId="19589230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Α.Π.</w:t>
            </w:r>
          </w:p>
        </w:tc>
        <w:tc>
          <w:tcPr>
            <w:tcW w:w="1275" w:type="dxa"/>
          </w:tcPr>
          <w:p w14:paraId="75ECE82B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Α.Μ.</w:t>
            </w:r>
          </w:p>
        </w:tc>
        <w:tc>
          <w:tcPr>
            <w:tcW w:w="1418" w:type="dxa"/>
          </w:tcPr>
          <w:p w14:paraId="1C93A452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ΒΑΘΜΟΛΟΓΙΑ ΣΤΑ 100</w:t>
            </w:r>
          </w:p>
        </w:tc>
        <w:tc>
          <w:tcPr>
            <w:tcW w:w="1701" w:type="dxa"/>
          </w:tcPr>
          <w:p w14:paraId="6713AA70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ΣΤΑΘΜΙΣΜΕΝΟΣ Μ.Ο.</w:t>
            </w:r>
          </w:p>
        </w:tc>
        <w:tc>
          <w:tcPr>
            <w:tcW w:w="1701" w:type="dxa"/>
          </w:tcPr>
          <w:p w14:paraId="787E83EB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ΣΤΑΘΜΙΣΜΕΝΟΣ Μ.Ο. ΣΤΑ 100</w:t>
            </w:r>
          </w:p>
        </w:tc>
        <w:tc>
          <w:tcPr>
            <w:tcW w:w="992" w:type="dxa"/>
          </w:tcPr>
          <w:p w14:paraId="2897CA87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ΣΥΝΟΛΟ ECTS</w:t>
            </w:r>
          </w:p>
        </w:tc>
        <w:tc>
          <w:tcPr>
            <w:tcW w:w="1134" w:type="dxa"/>
          </w:tcPr>
          <w:p w14:paraId="62417622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ΒΑΘΜΟΣ ΑΠΟ ECTS</w:t>
            </w:r>
          </w:p>
        </w:tc>
        <w:tc>
          <w:tcPr>
            <w:tcW w:w="1276" w:type="dxa"/>
          </w:tcPr>
          <w:p w14:paraId="045DCF12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ΕΞΑΜΗΝΟ ΦΟΙΤΗΣΗΣ</w:t>
            </w:r>
          </w:p>
        </w:tc>
        <w:tc>
          <w:tcPr>
            <w:tcW w:w="1276" w:type="dxa"/>
          </w:tcPr>
          <w:p w14:paraId="1DDD9B6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b/>
                <w:bCs/>
                <w:sz w:val="16"/>
                <w:szCs w:val="16"/>
              </w:rPr>
              <w:t>ΒΑΘΜΟΣ ΑΠΟ ΕΞΑΜΗΝΟ ΦΟΙΤΗΣΗΣ</w:t>
            </w:r>
          </w:p>
        </w:tc>
      </w:tr>
      <w:tr w:rsidR="00FF214B" w:rsidRPr="00FF214B" w14:paraId="039A6AA0" w14:textId="77777777" w:rsidTr="00FF214B">
        <w:tc>
          <w:tcPr>
            <w:tcW w:w="1276" w:type="dxa"/>
          </w:tcPr>
          <w:p w14:paraId="6992E183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42E25F2B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2475/07-03-2026</w:t>
            </w:r>
          </w:p>
        </w:tc>
        <w:tc>
          <w:tcPr>
            <w:tcW w:w="1275" w:type="dxa"/>
          </w:tcPr>
          <w:p w14:paraId="0169C2C7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1013202300063</w:t>
            </w:r>
          </w:p>
        </w:tc>
        <w:tc>
          <w:tcPr>
            <w:tcW w:w="1418" w:type="dxa"/>
          </w:tcPr>
          <w:p w14:paraId="5161EAB7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87.556</w:t>
            </w:r>
          </w:p>
        </w:tc>
        <w:tc>
          <w:tcPr>
            <w:tcW w:w="1701" w:type="dxa"/>
          </w:tcPr>
          <w:p w14:paraId="34763E95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9,4</w:t>
            </w:r>
          </w:p>
        </w:tc>
        <w:tc>
          <w:tcPr>
            <w:tcW w:w="1701" w:type="dxa"/>
          </w:tcPr>
          <w:p w14:paraId="374B9FBD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94</w:t>
            </w:r>
          </w:p>
        </w:tc>
        <w:tc>
          <w:tcPr>
            <w:tcW w:w="992" w:type="dxa"/>
          </w:tcPr>
          <w:p w14:paraId="6B3BE5AE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137,5</w:t>
            </w:r>
          </w:p>
        </w:tc>
        <w:tc>
          <w:tcPr>
            <w:tcW w:w="1134" w:type="dxa"/>
          </w:tcPr>
          <w:p w14:paraId="73E7441C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76.39</w:t>
            </w:r>
          </w:p>
        </w:tc>
        <w:tc>
          <w:tcPr>
            <w:tcW w:w="1276" w:type="dxa"/>
          </w:tcPr>
          <w:p w14:paraId="0A2CE8C7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6ο</w:t>
            </w:r>
          </w:p>
        </w:tc>
        <w:tc>
          <w:tcPr>
            <w:tcW w:w="1276" w:type="dxa"/>
          </w:tcPr>
          <w:p w14:paraId="77EABE7B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100</w:t>
            </w:r>
          </w:p>
        </w:tc>
      </w:tr>
      <w:tr w:rsidR="00FF214B" w:rsidRPr="00FF214B" w14:paraId="27D64EB5" w14:textId="77777777" w:rsidTr="00FF214B">
        <w:tc>
          <w:tcPr>
            <w:tcW w:w="1276" w:type="dxa"/>
          </w:tcPr>
          <w:p w14:paraId="55F92C01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5319FED3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2487/10-03-2026</w:t>
            </w:r>
          </w:p>
        </w:tc>
        <w:tc>
          <w:tcPr>
            <w:tcW w:w="1275" w:type="dxa"/>
          </w:tcPr>
          <w:p w14:paraId="2751C40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1013202300033</w:t>
            </w:r>
          </w:p>
        </w:tc>
        <w:tc>
          <w:tcPr>
            <w:tcW w:w="1418" w:type="dxa"/>
          </w:tcPr>
          <w:p w14:paraId="06DA6FE1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80.722</w:t>
            </w:r>
          </w:p>
        </w:tc>
        <w:tc>
          <w:tcPr>
            <w:tcW w:w="1701" w:type="dxa"/>
          </w:tcPr>
          <w:p w14:paraId="0502BFB7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7,7</w:t>
            </w:r>
          </w:p>
        </w:tc>
        <w:tc>
          <w:tcPr>
            <w:tcW w:w="1701" w:type="dxa"/>
          </w:tcPr>
          <w:p w14:paraId="55819311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14:paraId="66F3C6DE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145</w:t>
            </w:r>
          </w:p>
        </w:tc>
        <w:tc>
          <w:tcPr>
            <w:tcW w:w="1134" w:type="dxa"/>
          </w:tcPr>
          <w:p w14:paraId="31212EBB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80.56</w:t>
            </w:r>
          </w:p>
        </w:tc>
        <w:tc>
          <w:tcPr>
            <w:tcW w:w="1276" w:type="dxa"/>
          </w:tcPr>
          <w:p w14:paraId="610A8DF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6ο</w:t>
            </w:r>
          </w:p>
        </w:tc>
        <w:tc>
          <w:tcPr>
            <w:tcW w:w="1276" w:type="dxa"/>
          </w:tcPr>
          <w:p w14:paraId="6CF5AC0D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100</w:t>
            </w:r>
          </w:p>
        </w:tc>
      </w:tr>
      <w:tr w:rsidR="00FF214B" w:rsidRPr="00FF214B" w14:paraId="7E98E52F" w14:textId="77777777" w:rsidTr="00FF214B">
        <w:tc>
          <w:tcPr>
            <w:tcW w:w="1276" w:type="dxa"/>
          </w:tcPr>
          <w:p w14:paraId="6396437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16A6A0D8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2333/24-02-2026</w:t>
            </w:r>
          </w:p>
        </w:tc>
        <w:tc>
          <w:tcPr>
            <w:tcW w:w="1275" w:type="dxa"/>
          </w:tcPr>
          <w:p w14:paraId="117540EF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1013202300073</w:t>
            </w:r>
          </w:p>
        </w:tc>
        <w:tc>
          <w:tcPr>
            <w:tcW w:w="1418" w:type="dxa"/>
          </w:tcPr>
          <w:p w14:paraId="5A48C8B8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78.611</w:t>
            </w:r>
          </w:p>
        </w:tc>
        <w:tc>
          <w:tcPr>
            <w:tcW w:w="1701" w:type="dxa"/>
          </w:tcPr>
          <w:p w14:paraId="3549280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7,5</w:t>
            </w:r>
          </w:p>
        </w:tc>
        <w:tc>
          <w:tcPr>
            <w:tcW w:w="1701" w:type="dxa"/>
          </w:tcPr>
          <w:p w14:paraId="5290EDE1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75</w:t>
            </w:r>
          </w:p>
        </w:tc>
        <w:tc>
          <w:tcPr>
            <w:tcW w:w="992" w:type="dxa"/>
          </w:tcPr>
          <w:p w14:paraId="1D02B512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140</w:t>
            </w:r>
          </w:p>
        </w:tc>
        <w:tc>
          <w:tcPr>
            <w:tcW w:w="1134" w:type="dxa"/>
          </w:tcPr>
          <w:p w14:paraId="0BE92F56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77.78</w:t>
            </w:r>
          </w:p>
        </w:tc>
        <w:tc>
          <w:tcPr>
            <w:tcW w:w="1276" w:type="dxa"/>
          </w:tcPr>
          <w:p w14:paraId="0BC9A7C6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6ο</w:t>
            </w:r>
          </w:p>
        </w:tc>
        <w:tc>
          <w:tcPr>
            <w:tcW w:w="1276" w:type="dxa"/>
          </w:tcPr>
          <w:p w14:paraId="52360CE1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100</w:t>
            </w:r>
          </w:p>
        </w:tc>
      </w:tr>
      <w:tr w:rsidR="00FF214B" w:rsidRPr="00FF214B" w14:paraId="660DEB28" w14:textId="77777777" w:rsidTr="00FF214B">
        <w:tc>
          <w:tcPr>
            <w:tcW w:w="1276" w:type="dxa"/>
          </w:tcPr>
          <w:p w14:paraId="4A9D26EC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09EB067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2374/26-02-2026</w:t>
            </w:r>
          </w:p>
        </w:tc>
        <w:tc>
          <w:tcPr>
            <w:tcW w:w="1275" w:type="dxa"/>
          </w:tcPr>
          <w:p w14:paraId="18642886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1013202300060</w:t>
            </w:r>
          </w:p>
        </w:tc>
        <w:tc>
          <w:tcPr>
            <w:tcW w:w="1418" w:type="dxa"/>
          </w:tcPr>
          <w:p w14:paraId="55736AFB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66.056</w:t>
            </w:r>
          </w:p>
        </w:tc>
        <w:tc>
          <w:tcPr>
            <w:tcW w:w="1701" w:type="dxa"/>
          </w:tcPr>
          <w:p w14:paraId="47DBF1E7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6,5</w:t>
            </w:r>
          </w:p>
        </w:tc>
        <w:tc>
          <w:tcPr>
            <w:tcW w:w="1701" w:type="dxa"/>
          </w:tcPr>
          <w:p w14:paraId="5BDC1923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65</w:t>
            </w:r>
          </w:p>
        </w:tc>
        <w:tc>
          <w:tcPr>
            <w:tcW w:w="992" w:type="dxa"/>
          </w:tcPr>
          <w:p w14:paraId="25BD34F9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106</w:t>
            </w:r>
          </w:p>
        </w:tc>
        <w:tc>
          <w:tcPr>
            <w:tcW w:w="1134" w:type="dxa"/>
          </w:tcPr>
          <w:p w14:paraId="66A6057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58.89</w:t>
            </w:r>
          </w:p>
        </w:tc>
        <w:tc>
          <w:tcPr>
            <w:tcW w:w="1276" w:type="dxa"/>
          </w:tcPr>
          <w:p w14:paraId="0A2C1A8C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6ο</w:t>
            </w:r>
          </w:p>
        </w:tc>
        <w:tc>
          <w:tcPr>
            <w:tcW w:w="1276" w:type="dxa"/>
          </w:tcPr>
          <w:p w14:paraId="59031372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100</w:t>
            </w:r>
          </w:p>
        </w:tc>
      </w:tr>
      <w:tr w:rsidR="00FF214B" w:rsidRPr="00FF214B" w14:paraId="48B89A43" w14:textId="77777777" w:rsidTr="00FF214B">
        <w:tc>
          <w:tcPr>
            <w:tcW w:w="1276" w:type="dxa"/>
          </w:tcPr>
          <w:p w14:paraId="3F03493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7C1C2A67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2320/24-02-2026</w:t>
            </w:r>
          </w:p>
        </w:tc>
        <w:tc>
          <w:tcPr>
            <w:tcW w:w="1275" w:type="dxa"/>
          </w:tcPr>
          <w:p w14:paraId="5F939B71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1013202300038</w:t>
            </w:r>
          </w:p>
        </w:tc>
        <w:tc>
          <w:tcPr>
            <w:tcW w:w="1418" w:type="dxa"/>
          </w:tcPr>
          <w:p w14:paraId="3CBF18C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65.167</w:t>
            </w:r>
          </w:p>
        </w:tc>
        <w:tc>
          <w:tcPr>
            <w:tcW w:w="1701" w:type="dxa"/>
          </w:tcPr>
          <w:p w14:paraId="0A26D5F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5,9</w:t>
            </w:r>
          </w:p>
        </w:tc>
        <w:tc>
          <w:tcPr>
            <w:tcW w:w="1701" w:type="dxa"/>
          </w:tcPr>
          <w:p w14:paraId="0EEA9995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59</w:t>
            </w:r>
          </w:p>
        </w:tc>
        <w:tc>
          <w:tcPr>
            <w:tcW w:w="992" w:type="dxa"/>
          </w:tcPr>
          <w:p w14:paraId="5912957C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115,5</w:t>
            </w:r>
          </w:p>
        </w:tc>
        <w:tc>
          <w:tcPr>
            <w:tcW w:w="1134" w:type="dxa"/>
          </w:tcPr>
          <w:p w14:paraId="38FDA44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64.17</w:t>
            </w:r>
          </w:p>
        </w:tc>
        <w:tc>
          <w:tcPr>
            <w:tcW w:w="1276" w:type="dxa"/>
          </w:tcPr>
          <w:p w14:paraId="7593A5F5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6ο</w:t>
            </w:r>
          </w:p>
        </w:tc>
        <w:tc>
          <w:tcPr>
            <w:tcW w:w="1276" w:type="dxa"/>
          </w:tcPr>
          <w:p w14:paraId="3C529F5D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100</w:t>
            </w:r>
          </w:p>
        </w:tc>
      </w:tr>
      <w:tr w:rsidR="00FF214B" w:rsidRPr="00FF214B" w14:paraId="50EF3C04" w14:textId="77777777" w:rsidTr="00FF214B">
        <w:tc>
          <w:tcPr>
            <w:tcW w:w="1276" w:type="dxa"/>
          </w:tcPr>
          <w:p w14:paraId="6D02D042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1FFC5E9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2322/24-02-2026</w:t>
            </w:r>
          </w:p>
        </w:tc>
        <w:tc>
          <w:tcPr>
            <w:tcW w:w="1275" w:type="dxa"/>
          </w:tcPr>
          <w:p w14:paraId="2FC5FFB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1013202300097</w:t>
            </w:r>
          </w:p>
        </w:tc>
        <w:tc>
          <w:tcPr>
            <w:tcW w:w="1418" w:type="dxa"/>
          </w:tcPr>
          <w:p w14:paraId="59EF7A59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58.167</w:t>
            </w:r>
          </w:p>
        </w:tc>
        <w:tc>
          <w:tcPr>
            <w:tcW w:w="1701" w:type="dxa"/>
          </w:tcPr>
          <w:p w14:paraId="53359FFE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6,3</w:t>
            </w:r>
          </w:p>
        </w:tc>
        <w:tc>
          <w:tcPr>
            <w:tcW w:w="1701" w:type="dxa"/>
          </w:tcPr>
          <w:p w14:paraId="4B47B02F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63</w:t>
            </w:r>
          </w:p>
        </w:tc>
        <w:tc>
          <w:tcPr>
            <w:tcW w:w="992" w:type="dxa"/>
          </w:tcPr>
          <w:p w14:paraId="183EDDE8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75</w:t>
            </w:r>
          </w:p>
        </w:tc>
        <w:tc>
          <w:tcPr>
            <w:tcW w:w="1134" w:type="dxa"/>
          </w:tcPr>
          <w:p w14:paraId="3ED3D729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41.67</w:t>
            </w:r>
          </w:p>
        </w:tc>
        <w:tc>
          <w:tcPr>
            <w:tcW w:w="1276" w:type="dxa"/>
          </w:tcPr>
          <w:p w14:paraId="5FF21D7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6ο</w:t>
            </w:r>
          </w:p>
        </w:tc>
        <w:tc>
          <w:tcPr>
            <w:tcW w:w="1276" w:type="dxa"/>
          </w:tcPr>
          <w:p w14:paraId="6661CC80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100</w:t>
            </w:r>
          </w:p>
        </w:tc>
      </w:tr>
      <w:tr w:rsidR="00FF214B" w:rsidRPr="00FF214B" w14:paraId="2041FEFF" w14:textId="77777777" w:rsidTr="00FF214B">
        <w:tc>
          <w:tcPr>
            <w:tcW w:w="1276" w:type="dxa"/>
          </w:tcPr>
          <w:p w14:paraId="04DE466A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5E4005A1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2331/24-02-2026</w:t>
            </w:r>
          </w:p>
        </w:tc>
        <w:tc>
          <w:tcPr>
            <w:tcW w:w="1275" w:type="dxa"/>
          </w:tcPr>
          <w:p w14:paraId="5924E95F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1013202300098</w:t>
            </w:r>
          </w:p>
        </w:tc>
        <w:tc>
          <w:tcPr>
            <w:tcW w:w="1418" w:type="dxa"/>
          </w:tcPr>
          <w:p w14:paraId="7819D353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57.778</w:t>
            </w:r>
          </w:p>
        </w:tc>
        <w:tc>
          <w:tcPr>
            <w:tcW w:w="1701" w:type="dxa"/>
          </w:tcPr>
          <w:p w14:paraId="11CD13FC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038475B4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60</w:t>
            </w:r>
          </w:p>
        </w:tc>
        <w:tc>
          <w:tcPr>
            <w:tcW w:w="992" w:type="dxa"/>
          </w:tcPr>
          <w:p w14:paraId="0BA434FD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14:paraId="35918309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44.44</w:t>
            </w:r>
          </w:p>
        </w:tc>
        <w:tc>
          <w:tcPr>
            <w:tcW w:w="1276" w:type="dxa"/>
          </w:tcPr>
          <w:p w14:paraId="2A5CC1CB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6ο</w:t>
            </w:r>
          </w:p>
        </w:tc>
        <w:tc>
          <w:tcPr>
            <w:tcW w:w="1276" w:type="dxa"/>
          </w:tcPr>
          <w:p w14:paraId="43835433" w14:textId="77777777" w:rsidR="00FF214B" w:rsidRPr="00FF214B" w:rsidRDefault="00FF214B" w:rsidP="007B6DB9">
            <w:pPr>
              <w:pStyle w:val="af"/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F214B">
              <w:rPr>
                <w:rFonts w:ascii="Palatino Linotype" w:hAnsi="Palatino Linotype"/>
                <w:sz w:val="16"/>
                <w:szCs w:val="16"/>
              </w:rPr>
              <w:t>100</w:t>
            </w:r>
          </w:p>
        </w:tc>
      </w:tr>
    </w:tbl>
    <w:p w14:paraId="7E3F4630" w14:textId="77777777" w:rsidR="00843D01" w:rsidRDefault="00843D01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Calibri" w:eastAsia="Times New Roman" w:hAnsi="Calibri" w:cs="Calibri"/>
          <w:b/>
          <w:bCs/>
          <w:color w:val="auto"/>
          <w:sz w:val="22"/>
          <w:szCs w:val="22"/>
          <w:u w:val="single"/>
          <w:bdr w:val="none" w:sz="0" w:space="0" w:color="auto"/>
          <w:lang w:val="el-GR"/>
        </w:rPr>
      </w:pPr>
    </w:p>
    <w:p w14:paraId="5C74AB54" w14:textId="43A13313" w:rsidR="00F16BE0" w:rsidRPr="00FF214B" w:rsidRDefault="00F16BE0" w:rsidP="00FF2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jc w:val="both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Οι φοιτητές/</w:t>
      </w:r>
      <w:proofErr w:type="spellStart"/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τριες</w:t>
      </w:r>
      <w:proofErr w:type="spellEnd"/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έχουν δικαίωμα να υποβάλουν ένσταση επί των προσωρινών αποτελεσμάτων, αποκλειστικά μέσω μηνύματος ηλεκτρονικού ταχυδρομείου στην ηλεκτρονική διεύθυνση της Γραμματείας του Τμήματος 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Φιλολογίας</w:t>
      </w:r>
      <w:r w:rsidR="00DC7C53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(</w:t>
      </w:r>
      <w:hyperlink r:id="rId13" w:history="1">
        <w:r w:rsidR="00422EC4" w:rsidRPr="00FF214B">
          <w:rPr>
            <w:rStyle w:val="-"/>
            <w:rFonts w:ascii="Palatino Linotype" w:hAnsi="Palatino Linotype" w:cs="Calibri"/>
            <w:sz w:val="22"/>
            <w:szCs w:val="22"/>
          </w:rPr>
          <w:t>phil</w:t>
        </w:r>
        <w:r w:rsidR="00422EC4" w:rsidRPr="00FF214B">
          <w:rPr>
            <w:rStyle w:val="-"/>
            <w:rFonts w:ascii="Palatino Linotype" w:hAnsi="Palatino Linotype" w:cs="Calibri"/>
            <w:sz w:val="22"/>
            <w:szCs w:val="22"/>
            <w:lang w:val="el-GR"/>
          </w:rPr>
          <w:t>-</w:t>
        </w:r>
        <w:r w:rsidR="00422EC4" w:rsidRPr="00FF214B">
          <w:rPr>
            <w:rStyle w:val="-"/>
            <w:rFonts w:ascii="Palatino Linotype" w:hAnsi="Palatino Linotype" w:cs="Calibri"/>
            <w:sz w:val="22"/>
            <w:szCs w:val="22"/>
          </w:rPr>
          <w:t>secr</w:t>
        </w:r>
        <w:r w:rsidR="00422EC4" w:rsidRPr="00FF214B">
          <w:rPr>
            <w:rStyle w:val="-"/>
            <w:rFonts w:ascii="Palatino Linotype" w:hAnsi="Palatino Linotype" w:cs="Calibri"/>
            <w:sz w:val="22"/>
            <w:szCs w:val="22"/>
            <w:lang w:val="el-GR"/>
          </w:rPr>
          <w:t>@</w:t>
        </w:r>
        <w:r w:rsidR="00422EC4" w:rsidRPr="00FF214B">
          <w:rPr>
            <w:rStyle w:val="-"/>
            <w:rFonts w:ascii="Palatino Linotype" w:hAnsi="Palatino Linotype" w:cs="Calibri"/>
            <w:sz w:val="22"/>
            <w:szCs w:val="22"/>
          </w:rPr>
          <w:t>uop</w:t>
        </w:r>
        <w:r w:rsidR="00422EC4" w:rsidRPr="00FF214B">
          <w:rPr>
            <w:rStyle w:val="-"/>
            <w:rFonts w:ascii="Palatino Linotype" w:hAnsi="Palatino Linotype" w:cs="Calibri"/>
            <w:sz w:val="22"/>
            <w:szCs w:val="22"/>
            <w:lang w:val="el-GR"/>
          </w:rPr>
          <w:t>.</w:t>
        </w:r>
        <w:r w:rsidR="00422EC4" w:rsidRPr="00FF214B">
          <w:rPr>
            <w:rStyle w:val="-"/>
            <w:rFonts w:ascii="Palatino Linotype" w:hAnsi="Palatino Linotype" w:cs="Calibri"/>
            <w:sz w:val="22"/>
            <w:szCs w:val="22"/>
          </w:rPr>
          <w:t>gr</w:t>
        </w:r>
      </w:hyperlink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) εντός του χρονικού διαστήματος: 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1</w:t>
      </w:r>
      <w:r w:rsidR="00FF214B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9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</w:t>
      </w:r>
      <w:r w:rsidR="00966677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3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/202</w:t>
      </w:r>
      <w:r w:rsidR="00966677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 xml:space="preserve"> έως και </w:t>
      </w:r>
      <w:r w:rsidR="008B506E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2</w:t>
      </w:r>
      <w:r w:rsidR="00FF214B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3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</w:t>
      </w:r>
      <w:r w:rsidR="00966677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3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/202</w:t>
      </w:r>
      <w:r w:rsidR="00966677"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6</w:t>
      </w: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.</w:t>
      </w:r>
    </w:p>
    <w:p w14:paraId="02DD9427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88" w:lineRule="auto"/>
        <w:jc w:val="both"/>
        <w:rPr>
          <w:rFonts w:ascii="Palatino Linotype" w:eastAsia="Times New Roman" w:hAnsi="Palatino Linotype" w:cs="Calibri"/>
          <w:color w:val="auto"/>
          <w:sz w:val="8"/>
          <w:szCs w:val="8"/>
          <w:bdr w:val="none" w:sz="0" w:space="0" w:color="auto"/>
          <w:lang w:val="el-GR"/>
        </w:rPr>
      </w:pPr>
    </w:p>
    <w:p w14:paraId="09895F75" w14:textId="77777777" w:rsidR="00F16BE0" w:rsidRPr="00FF214B" w:rsidRDefault="00F16BE0" w:rsidP="00FF21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firstLine="720"/>
        <w:jc w:val="both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/>
        </w:rPr>
        <w:t>Σε περίπτωση μη υποβολής ενστάσεων εντός της ορισμένης προθεσμίας, ο προσωρινός πίνακας κατάταξης καθίσταται οριστικός, και η Επιτροπή Πρακτικής Άσκησης εισηγείται την επικύρωσή του από τη Συνέλευση του Τμήματος και στη συνέχεια θα ανακοινωθεί στον ιστότοπο του Τμήματος.</w:t>
      </w:r>
    </w:p>
    <w:p w14:paraId="3B954459" w14:textId="77777777" w:rsidR="0074699C" w:rsidRPr="00FF214B" w:rsidRDefault="0074699C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Palatino Linotype" w:eastAsia="Times New Roman" w:hAnsi="Palatino Linotype" w:cs="Calibri"/>
          <w:b/>
          <w:color w:val="auto"/>
          <w:sz w:val="22"/>
          <w:szCs w:val="22"/>
          <w:u w:val="single"/>
          <w:bdr w:val="none" w:sz="0" w:space="0" w:color="auto"/>
          <w:lang w:val="el-GR"/>
        </w:rPr>
      </w:pPr>
    </w:p>
    <w:p w14:paraId="686BE8F7" w14:textId="77777777" w:rsidR="00F16BE0" w:rsidRPr="00FF214B" w:rsidRDefault="00F16BE0" w:rsidP="00F16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ascii="Palatino Linotype" w:eastAsia="Times New Roman" w:hAnsi="Palatino Linotype" w:cs="Calibri"/>
          <w:b/>
          <w:color w:val="auto"/>
          <w:sz w:val="22"/>
          <w:szCs w:val="22"/>
          <w:u w:val="single"/>
          <w:bdr w:val="none" w:sz="0" w:space="0" w:color="auto"/>
          <w:lang w:val="el-GR"/>
        </w:rPr>
      </w:pPr>
      <w:r w:rsidRPr="00FF214B">
        <w:rPr>
          <w:rFonts w:ascii="Palatino Linotype" w:eastAsia="Times New Roman" w:hAnsi="Palatino Linotype" w:cs="Calibri"/>
          <w:b/>
          <w:color w:val="auto"/>
          <w:sz w:val="22"/>
          <w:szCs w:val="22"/>
          <w:u w:val="single"/>
          <w:bdr w:val="none" w:sz="0" w:space="0" w:color="auto"/>
          <w:lang w:val="el-GR"/>
        </w:rPr>
        <w:t>Η Επιτροπή Πρακτικής Άσκησης του Τμήματος</w:t>
      </w:r>
    </w:p>
    <w:p w14:paraId="0ED53562" w14:textId="77777777" w:rsidR="008B506E" w:rsidRPr="00FF214B" w:rsidRDefault="008B506E" w:rsidP="008B50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 w:frame="1"/>
          <w:lang w:val="el-GR" w:eastAsia="en-US" w:bidi="he-IL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1. Μάριος Αθανασόπουλος, Μέλος ΕΔΙΠ, Πρόεδρος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 w:frame="1"/>
          <w:lang w:val="el-GR" w:eastAsia="en-US" w:bidi="he-IL"/>
        </w:rPr>
        <w:t xml:space="preserve"> </w:t>
      </w:r>
    </w:p>
    <w:p w14:paraId="246DA86D" w14:textId="77777777" w:rsidR="008B506E" w:rsidRPr="00FF214B" w:rsidRDefault="008B506E" w:rsidP="008B50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 w:frame="1"/>
          <w:lang w:val="el-GR" w:eastAsia="en-US" w:bidi="he-IL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2. Σοφία Καπετανάκη, Επίκουρη Καθηγήτρια, Γραμματέας</w:t>
      </w:r>
      <w:r w:rsidRPr="00FF214B">
        <w:rPr>
          <w:rFonts w:ascii="Palatino Linotype" w:eastAsia="Times New Roman" w:hAnsi="Palatino Linotype" w:cs="Calibri"/>
          <w:bCs/>
          <w:color w:val="auto"/>
          <w:sz w:val="22"/>
          <w:szCs w:val="22"/>
          <w:bdr w:val="none" w:sz="0" w:space="0" w:color="auto" w:frame="1"/>
          <w:lang w:val="el-GR" w:eastAsia="en-US" w:bidi="he-IL"/>
        </w:rPr>
        <w:t xml:space="preserve"> </w:t>
      </w:r>
    </w:p>
    <w:p w14:paraId="1DE31D70" w14:textId="77777777" w:rsidR="008B506E" w:rsidRPr="00FF214B" w:rsidRDefault="008B506E" w:rsidP="008B50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</w:pPr>
      <w:r w:rsidRPr="00FF214B">
        <w:rPr>
          <w:rFonts w:ascii="Palatino Linotype" w:eastAsia="Times New Roman" w:hAnsi="Palatino Linotype" w:cs="Calibri"/>
          <w:color w:val="auto"/>
          <w:sz w:val="22"/>
          <w:szCs w:val="22"/>
          <w:bdr w:val="none" w:sz="0" w:space="0" w:color="auto"/>
          <w:lang w:val="el-GR" w:eastAsia="en-US" w:bidi="he-IL"/>
        </w:rPr>
        <w:t>3. Παναγιώτα Καραβία, Αναπληρώτρια Καθηγήτρια, Μέλος</w:t>
      </w:r>
    </w:p>
    <w:p w14:paraId="2CED223D" w14:textId="77777777" w:rsidR="00EA2F53" w:rsidRPr="00FF214B" w:rsidRDefault="00EA2F53" w:rsidP="008B50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Palatino Linotype" w:eastAsia="Calibri" w:hAnsi="Palatino Linotype" w:cs="Calibri"/>
          <w:color w:val="auto"/>
          <w:sz w:val="22"/>
          <w:szCs w:val="22"/>
          <w:bdr w:val="none" w:sz="0" w:space="0" w:color="auto"/>
          <w:lang w:val="el-GR"/>
        </w:rPr>
      </w:pPr>
    </w:p>
    <w:sectPr w:rsidR="00EA2F53" w:rsidRPr="00FF214B" w:rsidSect="0063286F">
      <w:pgSz w:w="16840" w:h="11900" w:orient="landscape"/>
      <w:pgMar w:top="993" w:right="1134" w:bottom="1127" w:left="1134" w:header="709" w:footer="4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CEA7" w14:textId="77777777" w:rsidR="00E22B16" w:rsidRDefault="00E22B16">
      <w:r>
        <w:separator/>
      </w:r>
    </w:p>
  </w:endnote>
  <w:endnote w:type="continuationSeparator" w:id="0">
    <w:p w14:paraId="1E72204C" w14:textId="77777777" w:rsidR="00E22B16" w:rsidRDefault="00E2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4383" w14:textId="77777777" w:rsidR="000720D5" w:rsidRDefault="000E4C51">
    <w:pPr>
      <w:pStyle w:val="ad"/>
      <w:jc w:val="center"/>
      <w:rPr>
        <w:rFonts w:ascii="Calibri" w:hAnsi="Calibri" w:cs="Calibri"/>
        <w:color w:val="auto"/>
        <w:sz w:val="16"/>
        <w:szCs w:val="16"/>
        <w:lang w:val="el-GR"/>
      </w:rPr>
    </w:pPr>
    <w:r>
      <w:rPr>
        <w:noProof/>
        <w:lang w:val="el-GR"/>
      </w:rPr>
      <w:drawing>
        <wp:inline distT="0" distB="0" distL="0" distR="0" wp14:anchorId="78A14914" wp14:editId="5E7D7661">
          <wp:extent cx="5943600" cy="5619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EC8B" w14:textId="77777777" w:rsidR="00E22B16" w:rsidRDefault="00E22B16">
      <w:r>
        <w:separator/>
      </w:r>
    </w:p>
  </w:footnote>
  <w:footnote w:type="continuationSeparator" w:id="0">
    <w:p w14:paraId="06DA8186" w14:textId="77777777" w:rsidR="00E22B16" w:rsidRDefault="00E22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e"/>
      <w:tblW w:w="106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9"/>
      <w:gridCol w:w="7158"/>
    </w:tblGrid>
    <w:tr w:rsidR="003738C7" w:rsidRPr="008D0F2D" w14:paraId="491C92D0" w14:textId="77777777" w:rsidTr="008363FF">
      <w:trPr>
        <w:trHeight w:val="1171"/>
      </w:trPr>
      <w:tc>
        <w:tcPr>
          <w:tcW w:w="3469" w:type="dxa"/>
        </w:tcPr>
        <w:p w14:paraId="2434378A" w14:textId="77777777" w:rsidR="003738C7" w:rsidRDefault="003738C7" w:rsidP="008363FF">
          <w:pPr>
            <w:pStyle w:val="ac"/>
            <w:ind w:left="-384" w:firstLine="276"/>
          </w:pPr>
          <w:r>
            <w:rPr>
              <w:noProof/>
              <w:lang w:val="el-GR"/>
            </w:rPr>
            <w:drawing>
              <wp:inline distT="0" distB="0" distL="0" distR="0" wp14:anchorId="5BD294CF" wp14:editId="38A3A297">
                <wp:extent cx="2124075" cy="670560"/>
                <wp:effectExtent l="0" t="0" r="9525" b="0"/>
                <wp:docPr id="1" name="Picture 2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3551940" name="Picture 2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670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</w:tcPr>
        <w:p w14:paraId="024374AA" w14:textId="77777777" w:rsidR="003738C7" w:rsidRPr="0074606D" w:rsidRDefault="000433C8" w:rsidP="000433C8">
          <w:pPr>
            <w:pStyle w:val="ac"/>
            <w:ind w:left="-101"/>
            <w:rPr>
              <w:rFonts w:ascii="Calibri" w:hAnsi="Calibri" w:cs="Calibri"/>
              <w:b/>
              <w:smallCaps/>
              <w:color w:val="03486A"/>
              <w:lang w:val="el-GR"/>
            </w:rPr>
          </w:pPr>
          <w:r>
            <w:rPr>
              <w:rFonts w:ascii="Calibri" w:hAnsi="Calibri" w:cs="Calibri"/>
              <w:b/>
              <w:smallCaps/>
              <w:color w:val="03486A"/>
              <w:lang w:val="el-GR"/>
            </w:rPr>
            <w:t xml:space="preserve">ΣΧΟΛΗ </w:t>
          </w:r>
          <w:r w:rsidRPr="0074606D">
            <w:rPr>
              <w:rFonts w:ascii="Calibri" w:hAnsi="Calibri" w:cs="Calibri"/>
              <w:b/>
              <w:smallCaps/>
              <w:color w:val="03486A"/>
              <w:lang w:val="el-GR"/>
            </w:rPr>
            <w:t>ΑΝΘΡΩΠΙΣΤΙΚΩΝ ΕΠΙΣΤΗΜΩΝ ΚΑΙ ΠΟΛΙΤΙΣΜΙΚΩΝ ΣΠΟΥΔΩΝ</w:t>
          </w:r>
        </w:p>
        <w:p w14:paraId="70DF54D4" w14:textId="77777777" w:rsidR="003738C7" w:rsidRPr="0074606D" w:rsidRDefault="003738C7" w:rsidP="003738C7">
          <w:pPr>
            <w:pStyle w:val="ac"/>
            <w:rPr>
              <w:rFonts w:ascii="Calibri" w:hAnsi="Calibri" w:cs="Calibri"/>
              <w:b/>
              <w:smallCaps/>
              <w:color w:val="03486A"/>
              <w:lang w:val="el-GR"/>
            </w:rPr>
          </w:pPr>
        </w:p>
        <w:p w14:paraId="42C63643" w14:textId="77777777" w:rsidR="003738C7" w:rsidRPr="00555622" w:rsidRDefault="002B1834" w:rsidP="000433C8">
          <w:pPr>
            <w:pStyle w:val="ac"/>
            <w:ind w:left="-109"/>
            <w:rPr>
              <w:lang w:val="el-GR"/>
            </w:rPr>
          </w:pPr>
          <w:r w:rsidRPr="0074606D">
            <w:rPr>
              <w:rFonts w:ascii="Calibri" w:hAnsi="Calibri" w:cs="Calibri"/>
              <w:b/>
              <w:smallCaps/>
              <w:color w:val="03486A"/>
              <w:lang w:val="el-GR"/>
            </w:rPr>
            <w:t xml:space="preserve">ΤΜΗΜΑ </w:t>
          </w:r>
          <w:r w:rsidR="000433C8" w:rsidRPr="0074606D">
            <w:rPr>
              <w:rFonts w:ascii="Calibri" w:hAnsi="Calibri" w:cs="Calibri"/>
              <w:b/>
              <w:smallCaps/>
              <w:color w:val="03486A"/>
              <w:lang w:val="el-GR"/>
            </w:rPr>
            <w:t>ΦΙΛΟΛΟΓΙΑΣ</w:t>
          </w:r>
        </w:p>
      </w:tc>
    </w:tr>
  </w:tbl>
  <w:p w14:paraId="683913AC" w14:textId="77777777" w:rsidR="00F942B5" w:rsidRPr="00843D01" w:rsidRDefault="00F942B5" w:rsidP="00843D01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1CC4"/>
    <w:multiLevelType w:val="hybridMultilevel"/>
    <w:tmpl w:val="8C2E585A"/>
    <w:numStyleLink w:val="1"/>
  </w:abstractNum>
  <w:abstractNum w:abstractNumId="1" w15:restartNumberingAfterBreak="0">
    <w:nsid w:val="4C6E6A3C"/>
    <w:multiLevelType w:val="hybridMultilevel"/>
    <w:tmpl w:val="8C2E585A"/>
    <w:styleLink w:val="1"/>
    <w:lvl w:ilvl="0" w:tplc="0CA67ADA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7E90B4">
      <w:start w:val="1"/>
      <w:numFmt w:val="decimal"/>
      <w:lvlText w:val="%2."/>
      <w:lvlJc w:val="left"/>
      <w:pPr>
        <w:ind w:left="12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40A23A">
      <w:start w:val="1"/>
      <w:numFmt w:val="decimal"/>
      <w:lvlText w:val="%3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A00048">
      <w:start w:val="1"/>
      <w:numFmt w:val="decimal"/>
      <w:lvlText w:val="%4."/>
      <w:lvlJc w:val="left"/>
      <w:pPr>
        <w:ind w:left="26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A280E7A">
      <w:start w:val="1"/>
      <w:numFmt w:val="decimal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91EE6C0">
      <w:start w:val="1"/>
      <w:numFmt w:val="decimal"/>
      <w:lvlText w:val="%6."/>
      <w:lvlJc w:val="left"/>
      <w:pPr>
        <w:ind w:left="40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F86C46">
      <w:start w:val="1"/>
      <w:numFmt w:val="decimal"/>
      <w:lvlText w:val="%7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69EA01A">
      <w:start w:val="1"/>
      <w:numFmt w:val="decimal"/>
      <w:lvlText w:val="%8."/>
      <w:lvlJc w:val="left"/>
      <w:pPr>
        <w:ind w:left="55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DA25E8">
      <w:start w:val="1"/>
      <w:numFmt w:val="decimal"/>
      <w:lvlText w:val="%9."/>
      <w:lvlJc w:val="left"/>
      <w:pPr>
        <w:ind w:left="62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64029E3"/>
    <w:multiLevelType w:val="hybridMultilevel"/>
    <w:tmpl w:val="EDE29E6C"/>
    <w:numStyleLink w:val="a"/>
  </w:abstractNum>
  <w:abstractNum w:abstractNumId="3" w15:restartNumberingAfterBreak="0">
    <w:nsid w:val="60B25711"/>
    <w:multiLevelType w:val="hybridMultilevel"/>
    <w:tmpl w:val="EDE29E6C"/>
    <w:styleLink w:val="a"/>
    <w:lvl w:ilvl="0" w:tplc="2256C280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B2A4F0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5683C4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92ADAE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FCA1AA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26672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3AA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AEC51A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5E78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34131138">
    <w:abstractNumId w:val="1"/>
  </w:num>
  <w:num w:numId="2" w16cid:durableId="1410730598">
    <w:abstractNumId w:val="0"/>
  </w:num>
  <w:num w:numId="3" w16cid:durableId="1095705372">
    <w:abstractNumId w:val="3"/>
  </w:num>
  <w:num w:numId="4" w16cid:durableId="85789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B5"/>
    <w:rsid w:val="00005A83"/>
    <w:rsid w:val="00011A4D"/>
    <w:rsid w:val="0001649A"/>
    <w:rsid w:val="00020156"/>
    <w:rsid w:val="000433C8"/>
    <w:rsid w:val="000538C9"/>
    <w:rsid w:val="00053BF5"/>
    <w:rsid w:val="00054CD9"/>
    <w:rsid w:val="000720D5"/>
    <w:rsid w:val="000811FD"/>
    <w:rsid w:val="000905C9"/>
    <w:rsid w:val="00092D69"/>
    <w:rsid w:val="000A0943"/>
    <w:rsid w:val="000B5828"/>
    <w:rsid w:val="000E0230"/>
    <w:rsid w:val="000E07A6"/>
    <w:rsid w:val="000E4C51"/>
    <w:rsid w:val="000F08DA"/>
    <w:rsid w:val="000F1C3F"/>
    <w:rsid w:val="000F4EC9"/>
    <w:rsid w:val="00103823"/>
    <w:rsid w:val="00104D38"/>
    <w:rsid w:val="001145AA"/>
    <w:rsid w:val="0011699B"/>
    <w:rsid w:val="00122384"/>
    <w:rsid w:val="00122949"/>
    <w:rsid w:val="00122CE4"/>
    <w:rsid w:val="00131B3E"/>
    <w:rsid w:val="00133F31"/>
    <w:rsid w:val="001372DB"/>
    <w:rsid w:val="00146A01"/>
    <w:rsid w:val="00147A30"/>
    <w:rsid w:val="00152D5E"/>
    <w:rsid w:val="001539D7"/>
    <w:rsid w:val="001577C1"/>
    <w:rsid w:val="00180461"/>
    <w:rsid w:val="00183420"/>
    <w:rsid w:val="00193810"/>
    <w:rsid w:val="001A1A15"/>
    <w:rsid w:val="001A4C4F"/>
    <w:rsid w:val="001A6C38"/>
    <w:rsid w:val="001B1588"/>
    <w:rsid w:val="001B30F7"/>
    <w:rsid w:val="001C00E0"/>
    <w:rsid w:val="001D0A58"/>
    <w:rsid w:val="001F0435"/>
    <w:rsid w:val="001F538F"/>
    <w:rsid w:val="00233626"/>
    <w:rsid w:val="002428A5"/>
    <w:rsid w:val="0026366B"/>
    <w:rsid w:val="002644A9"/>
    <w:rsid w:val="00267BCF"/>
    <w:rsid w:val="00271F47"/>
    <w:rsid w:val="00290B0D"/>
    <w:rsid w:val="00292C97"/>
    <w:rsid w:val="00294D25"/>
    <w:rsid w:val="002B1834"/>
    <w:rsid w:val="002B5762"/>
    <w:rsid w:val="002C6BE2"/>
    <w:rsid w:val="002D5071"/>
    <w:rsid w:val="002D6C24"/>
    <w:rsid w:val="002D7FE6"/>
    <w:rsid w:val="00303B9C"/>
    <w:rsid w:val="00307695"/>
    <w:rsid w:val="00312A45"/>
    <w:rsid w:val="00321FC7"/>
    <w:rsid w:val="00330104"/>
    <w:rsid w:val="00344B60"/>
    <w:rsid w:val="00345455"/>
    <w:rsid w:val="0035358E"/>
    <w:rsid w:val="003578D1"/>
    <w:rsid w:val="00371D84"/>
    <w:rsid w:val="00372467"/>
    <w:rsid w:val="003738C7"/>
    <w:rsid w:val="003803DB"/>
    <w:rsid w:val="0038201B"/>
    <w:rsid w:val="00382F56"/>
    <w:rsid w:val="00384E84"/>
    <w:rsid w:val="00395DD0"/>
    <w:rsid w:val="003A53B8"/>
    <w:rsid w:val="003D2347"/>
    <w:rsid w:val="003E05D6"/>
    <w:rsid w:val="003E117C"/>
    <w:rsid w:val="003F352E"/>
    <w:rsid w:val="00403B7E"/>
    <w:rsid w:val="0040523C"/>
    <w:rsid w:val="00420753"/>
    <w:rsid w:val="00422EC4"/>
    <w:rsid w:val="00433D73"/>
    <w:rsid w:val="00450382"/>
    <w:rsid w:val="004563F1"/>
    <w:rsid w:val="00462098"/>
    <w:rsid w:val="0046295B"/>
    <w:rsid w:val="004773CC"/>
    <w:rsid w:val="00484B35"/>
    <w:rsid w:val="00485B73"/>
    <w:rsid w:val="00493A6D"/>
    <w:rsid w:val="00493FC4"/>
    <w:rsid w:val="00494930"/>
    <w:rsid w:val="004B00CC"/>
    <w:rsid w:val="004B3699"/>
    <w:rsid w:val="004D26DB"/>
    <w:rsid w:val="004F0532"/>
    <w:rsid w:val="004F2A10"/>
    <w:rsid w:val="004F5807"/>
    <w:rsid w:val="004F5A7B"/>
    <w:rsid w:val="00504EBD"/>
    <w:rsid w:val="00507777"/>
    <w:rsid w:val="00531045"/>
    <w:rsid w:val="00531498"/>
    <w:rsid w:val="00543445"/>
    <w:rsid w:val="005515FD"/>
    <w:rsid w:val="00555A21"/>
    <w:rsid w:val="005725A7"/>
    <w:rsid w:val="00572D80"/>
    <w:rsid w:val="00577CEC"/>
    <w:rsid w:val="00595A22"/>
    <w:rsid w:val="005960EA"/>
    <w:rsid w:val="005976FF"/>
    <w:rsid w:val="005A537E"/>
    <w:rsid w:val="005A78D9"/>
    <w:rsid w:val="005B41F8"/>
    <w:rsid w:val="005D6C70"/>
    <w:rsid w:val="005E6F46"/>
    <w:rsid w:val="005E7A7F"/>
    <w:rsid w:val="005F0767"/>
    <w:rsid w:val="005F20A0"/>
    <w:rsid w:val="005F7E76"/>
    <w:rsid w:val="0060513E"/>
    <w:rsid w:val="0063286F"/>
    <w:rsid w:val="00634272"/>
    <w:rsid w:val="00634F88"/>
    <w:rsid w:val="00642A67"/>
    <w:rsid w:val="00646C8B"/>
    <w:rsid w:val="006525EA"/>
    <w:rsid w:val="00664C08"/>
    <w:rsid w:val="00680956"/>
    <w:rsid w:val="00686793"/>
    <w:rsid w:val="00692495"/>
    <w:rsid w:val="006A1FB9"/>
    <w:rsid w:val="006A5B90"/>
    <w:rsid w:val="006B51A8"/>
    <w:rsid w:val="006B7413"/>
    <w:rsid w:val="006C49C5"/>
    <w:rsid w:val="006C5B7A"/>
    <w:rsid w:val="006C626E"/>
    <w:rsid w:val="006F199D"/>
    <w:rsid w:val="0070511C"/>
    <w:rsid w:val="0070570C"/>
    <w:rsid w:val="00707BAD"/>
    <w:rsid w:val="007153C6"/>
    <w:rsid w:val="0073054C"/>
    <w:rsid w:val="00735840"/>
    <w:rsid w:val="007453FB"/>
    <w:rsid w:val="0074606D"/>
    <w:rsid w:val="0074699C"/>
    <w:rsid w:val="00756D4F"/>
    <w:rsid w:val="007644F6"/>
    <w:rsid w:val="00766365"/>
    <w:rsid w:val="00772F6A"/>
    <w:rsid w:val="00791889"/>
    <w:rsid w:val="00792277"/>
    <w:rsid w:val="007B5939"/>
    <w:rsid w:val="007C0A1D"/>
    <w:rsid w:val="007C26B4"/>
    <w:rsid w:val="007C2C32"/>
    <w:rsid w:val="007C4F47"/>
    <w:rsid w:val="00803DE7"/>
    <w:rsid w:val="00813BC6"/>
    <w:rsid w:val="00814185"/>
    <w:rsid w:val="00814BBB"/>
    <w:rsid w:val="008152FA"/>
    <w:rsid w:val="00820248"/>
    <w:rsid w:val="00821508"/>
    <w:rsid w:val="0082413A"/>
    <w:rsid w:val="00827A46"/>
    <w:rsid w:val="00833299"/>
    <w:rsid w:val="00834A40"/>
    <w:rsid w:val="008363FF"/>
    <w:rsid w:val="00843D01"/>
    <w:rsid w:val="00850945"/>
    <w:rsid w:val="00861AB3"/>
    <w:rsid w:val="008707F7"/>
    <w:rsid w:val="00870A39"/>
    <w:rsid w:val="008813B2"/>
    <w:rsid w:val="00881CEC"/>
    <w:rsid w:val="008A61A4"/>
    <w:rsid w:val="008B506E"/>
    <w:rsid w:val="008B67C2"/>
    <w:rsid w:val="008B7FF0"/>
    <w:rsid w:val="008C2B82"/>
    <w:rsid w:val="008D0E9B"/>
    <w:rsid w:val="008D0F2D"/>
    <w:rsid w:val="008D2025"/>
    <w:rsid w:val="008F1C71"/>
    <w:rsid w:val="00914020"/>
    <w:rsid w:val="00914771"/>
    <w:rsid w:val="00934F8C"/>
    <w:rsid w:val="00966677"/>
    <w:rsid w:val="00972E75"/>
    <w:rsid w:val="009A0DF4"/>
    <w:rsid w:val="009A28D4"/>
    <w:rsid w:val="009B32E4"/>
    <w:rsid w:val="009C3E21"/>
    <w:rsid w:val="009C7E3E"/>
    <w:rsid w:val="009D1455"/>
    <w:rsid w:val="009D593E"/>
    <w:rsid w:val="009E59BF"/>
    <w:rsid w:val="009F52BF"/>
    <w:rsid w:val="009F5D4A"/>
    <w:rsid w:val="00A0512A"/>
    <w:rsid w:val="00A075B1"/>
    <w:rsid w:val="00A27B17"/>
    <w:rsid w:val="00A33168"/>
    <w:rsid w:val="00A47153"/>
    <w:rsid w:val="00A826EE"/>
    <w:rsid w:val="00A83594"/>
    <w:rsid w:val="00A90F54"/>
    <w:rsid w:val="00A974FF"/>
    <w:rsid w:val="00AA11EF"/>
    <w:rsid w:val="00AB09BE"/>
    <w:rsid w:val="00AC3AB9"/>
    <w:rsid w:val="00AC4FBE"/>
    <w:rsid w:val="00AE3655"/>
    <w:rsid w:val="00AF079A"/>
    <w:rsid w:val="00AF32D6"/>
    <w:rsid w:val="00B144AF"/>
    <w:rsid w:val="00B33F89"/>
    <w:rsid w:val="00B36B05"/>
    <w:rsid w:val="00B4071C"/>
    <w:rsid w:val="00B51E47"/>
    <w:rsid w:val="00B64784"/>
    <w:rsid w:val="00B70558"/>
    <w:rsid w:val="00B71A02"/>
    <w:rsid w:val="00B7647F"/>
    <w:rsid w:val="00B76F7A"/>
    <w:rsid w:val="00B83C0F"/>
    <w:rsid w:val="00B83DD0"/>
    <w:rsid w:val="00B8698F"/>
    <w:rsid w:val="00B955DF"/>
    <w:rsid w:val="00B9688B"/>
    <w:rsid w:val="00BA51C0"/>
    <w:rsid w:val="00BA57EF"/>
    <w:rsid w:val="00BB48CA"/>
    <w:rsid w:val="00BB6727"/>
    <w:rsid w:val="00BE1CBF"/>
    <w:rsid w:val="00BE228B"/>
    <w:rsid w:val="00C0146B"/>
    <w:rsid w:val="00C213E4"/>
    <w:rsid w:val="00C246A8"/>
    <w:rsid w:val="00C25A3E"/>
    <w:rsid w:val="00C26392"/>
    <w:rsid w:val="00C265CF"/>
    <w:rsid w:val="00C34B3E"/>
    <w:rsid w:val="00C43CA0"/>
    <w:rsid w:val="00C46187"/>
    <w:rsid w:val="00C53D57"/>
    <w:rsid w:val="00C55DF6"/>
    <w:rsid w:val="00C61119"/>
    <w:rsid w:val="00C62F63"/>
    <w:rsid w:val="00C65DFA"/>
    <w:rsid w:val="00C83EE5"/>
    <w:rsid w:val="00C918D4"/>
    <w:rsid w:val="00CC2056"/>
    <w:rsid w:val="00CD1EDB"/>
    <w:rsid w:val="00CF4698"/>
    <w:rsid w:val="00D027C2"/>
    <w:rsid w:val="00D12801"/>
    <w:rsid w:val="00D12EC2"/>
    <w:rsid w:val="00D15679"/>
    <w:rsid w:val="00D17A7C"/>
    <w:rsid w:val="00D2386C"/>
    <w:rsid w:val="00D25249"/>
    <w:rsid w:val="00D47D90"/>
    <w:rsid w:val="00D50342"/>
    <w:rsid w:val="00D61A95"/>
    <w:rsid w:val="00D648EB"/>
    <w:rsid w:val="00D676A0"/>
    <w:rsid w:val="00D857C7"/>
    <w:rsid w:val="00D92EE8"/>
    <w:rsid w:val="00D97A8B"/>
    <w:rsid w:val="00DA2541"/>
    <w:rsid w:val="00DA2F27"/>
    <w:rsid w:val="00DA4B54"/>
    <w:rsid w:val="00DA6B71"/>
    <w:rsid w:val="00DB11B4"/>
    <w:rsid w:val="00DC7C53"/>
    <w:rsid w:val="00DE0A27"/>
    <w:rsid w:val="00DE3F01"/>
    <w:rsid w:val="00DF00EA"/>
    <w:rsid w:val="00DF4202"/>
    <w:rsid w:val="00DF4304"/>
    <w:rsid w:val="00DF5D93"/>
    <w:rsid w:val="00DF6009"/>
    <w:rsid w:val="00E03721"/>
    <w:rsid w:val="00E03D61"/>
    <w:rsid w:val="00E0616E"/>
    <w:rsid w:val="00E06BB3"/>
    <w:rsid w:val="00E13672"/>
    <w:rsid w:val="00E17412"/>
    <w:rsid w:val="00E22B16"/>
    <w:rsid w:val="00E30090"/>
    <w:rsid w:val="00E377A7"/>
    <w:rsid w:val="00E4763D"/>
    <w:rsid w:val="00E54077"/>
    <w:rsid w:val="00E617A4"/>
    <w:rsid w:val="00E65447"/>
    <w:rsid w:val="00E909FD"/>
    <w:rsid w:val="00E916FC"/>
    <w:rsid w:val="00E96EC7"/>
    <w:rsid w:val="00EA2F53"/>
    <w:rsid w:val="00EB179B"/>
    <w:rsid w:val="00EC0369"/>
    <w:rsid w:val="00ED6281"/>
    <w:rsid w:val="00EE1314"/>
    <w:rsid w:val="00EE5B43"/>
    <w:rsid w:val="00EE7E36"/>
    <w:rsid w:val="00F00C33"/>
    <w:rsid w:val="00F16BE0"/>
    <w:rsid w:val="00F3395A"/>
    <w:rsid w:val="00F3574F"/>
    <w:rsid w:val="00F35AE8"/>
    <w:rsid w:val="00F4405B"/>
    <w:rsid w:val="00F45818"/>
    <w:rsid w:val="00F530EC"/>
    <w:rsid w:val="00F54BBF"/>
    <w:rsid w:val="00F55D78"/>
    <w:rsid w:val="00F579BF"/>
    <w:rsid w:val="00F665CE"/>
    <w:rsid w:val="00F71CA3"/>
    <w:rsid w:val="00F730D0"/>
    <w:rsid w:val="00F942B5"/>
    <w:rsid w:val="00F96BFF"/>
    <w:rsid w:val="00F979FE"/>
    <w:rsid w:val="00FA2B34"/>
    <w:rsid w:val="00FA5F3F"/>
    <w:rsid w:val="00FA62C6"/>
    <w:rsid w:val="00FA6F77"/>
    <w:rsid w:val="00FA7F6E"/>
    <w:rsid w:val="00FB6219"/>
    <w:rsid w:val="00FC56CA"/>
    <w:rsid w:val="00FD68B3"/>
    <w:rsid w:val="00FE29E4"/>
    <w:rsid w:val="00FF214B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34384"/>
  <w15:docId w15:val="{3051E20D-E1CF-413A-8D84-04244EA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EA2F53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sid w:val="00CC2056"/>
    <w:rPr>
      <w:u w:val="single"/>
    </w:rPr>
  </w:style>
  <w:style w:type="table" w:customStyle="1" w:styleId="TableNormal">
    <w:name w:val="Table Normal"/>
    <w:rsid w:val="00CC20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εφαλίδα και υποσέλιδο"/>
    <w:rsid w:val="00CC205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5">
    <w:name w:val="Κεφαλίδα και υποσέλιδο A"/>
    <w:rsid w:val="00CC205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A6">
    <w:name w:val="Κύριο τμήμα A"/>
    <w:rsid w:val="00CC2056"/>
    <w:rPr>
      <w:rFonts w:cs="Arial Unicode MS"/>
      <w:color w:val="000000"/>
      <w:sz w:val="24"/>
      <w:szCs w:val="24"/>
      <w:u w:color="000000"/>
    </w:rPr>
  </w:style>
  <w:style w:type="paragraph" w:customStyle="1" w:styleId="A7">
    <w:name w:val="Προεπιλογή A"/>
    <w:rsid w:val="00CC2056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A8">
    <w:name w:val="Επικεφαλίδα A"/>
    <w:next w:val="AA"/>
    <w:rsid w:val="00CC2056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u w:color="000000"/>
    </w:rPr>
  </w:style>
  <w:style w:type="paragraph" w:customStyle="1" w:styleId="AA">
    <w:name w:val="Κύριο τμήμα A A"/>
    <w:rsid w:val="00CC2056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A9">
    <w:name w:val="Υποσημείωση A"/>
    <w:rsid w:val="00CC2056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1">
    <w:name w:val="Εισήχθηκε το στιλ 1"/>
    <w:rsid w:val="00CC2056"/>
    <w:pPr>
      <w:numPr>
        <w:numId w:val="1"/>
      </w:numPr>
    </w:pPr>
  </w:style>
  <w:style w:type="numbering" w:customStyle="1" w:styleId="a">
    <w:name w:val="Αριθμοί"/>
    <w:rsid w:val="00CC2056"/>
    <w:pPr>
      <w:numPr>
        <w:numId w:val="3"/>
      </w:numPr>
    </w:pPr>
  </w:style>
  <w:style w:type="paragraph" w:customStyle="1" w:styleId="2A">
    <w:name w:val="Στιλ πίνακα 2 A"/>
    <w:rsid w:val="00CC2056"/>
    <w:rPr>
      <w:rFonts w:ascii="Helvetica Neue" w:hAnsi="Helvetica Neue" w:cs="Arial Unicode MS"/>
      <w:color w:val="000000"/>
      <w:u w:color="000000"/>
    </w:rPr>
  </w:style>
  <w:style w:type="paragraph" w:styleId="ab">
    <w:name w:val="Balloon Text"/>
    <w:basedOn w:val="a0"/>
    <w:link w:val="Char"/>
    <w:uiPriority w:val="99"/>
    <w:semiHidden/>
    <w:unhideWhenUsed/>
    <w:rsid w:val="00C25A3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1"/>
    <w:link w:val="ab"/>
    <w:uiPriority w:val="99"/>
    <w:semiHidden/>
    <w:rsid w:val="00C25A3E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ac">
    <w:name w:val="header"/>
    <w:basedOn w:val="a0"/>
    <w:link w:val="Char0"/>
    <w:uiPriority w:val="99"/>
    <w:unhideWhenUsed/>
    <w:rsid w:val="00B76F7A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1"/>
    <w:link w:val="ac"/>
    <w:uiPriority w:val="99"/>
    <w:rsid w:val="00B76F7A"/>
    <w:rPr>
      <w:rFonts w:cs="Arial Unicode MS"/>
      <w:color w:val="000000"/>
      <w:sz w:val="24"/>
      <w:szCs w:val="24"/>
      <w:u w:color="000000"/>
      <w:lang w:val="en-US"/>
    </w:rPr>
  </w:style>
  <w:style w:type="paragraph" w:styleId="ad">
    <w:name w:val="footer"/>
    <w:basedOn w:val="a0"/>
    <w:link w:val="Char1"/>
    <w:uiPriority w:val="99"/>
    <w:unhideWhenUsed/>
    <w:rsid w:val="00B76F7A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1"/>
    <w:link w:val="ad"/>
    <w:uiPriority w:val="99"/>
    <w:rsid w:val="00B76F7A"/>
    <w:rPr>
      <w:rFonts w:cs="Arial Unicode MS"/>
      <w:color w:val="000000"/>
      <w:sz w:val="24"/>
      <w:szCs w:val="24"/>
      <w:u w:color="000000"/>
      <w:lang w:val="en-US"/>
    </w:rPr>
  </w:style>
  <w:style w:type="table" w:styleId="ae">
    <w:name w:val="Table Grid"/>
    <w:basedOn w:val="a2"/>
    <w:uiPriority w:val="39"/>
    <w:rsid w:val="00B76F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8B50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hil-secr@uop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da.uop.gr/news/prosklisi-ypobolis-aitiseon-gia-tin-epilogi-15-foititon-gia-programma-praktikis-askisis-mes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lass.uop.gr/modules/announcements/index.php?course=3435&amp;an_id=8976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275E-035C-4ACE-9985-E6B047CD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Giota</dc:creator>
  <cp:lastModifiedBy>MARIOS ATHANASOPOULOS</cp:lastModifiedBy>
  <cp:revision>2</cp:revision>
  <cp:lastPrinted>2026-03-13T13:09:00Z</cp:lastPrinted>
  <dcterms:created xsi:type="dcterms:W3CDTF">2026-03-18T17:26:00Z</dcterms:created>
  <dcterms:modified xsi:type="dcterms:W3CDTF">2026-03-18T17:26:00Z</dcterms:modified>
</cp:coreProperties>
</file>